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8F" w:rsidRPr="0096519B" w:rsidRDefault="00E0458F" w:rsidP="006B0DE9">
      <w:pPr>
        <w:spacing w:line="360" w:lineRule="auto"/>
        <w:jc w:val="center"/>
        <w:rPr>
          <w:rFonts w:asciiTheme="majorEastAsia" w:eastAsiaTheme="majorEastAsia" w:hAnsiTheme="majorEastAsia" w:cs="宋体"/>
          <w:b/>
          <w:color w:val="000000"/>
          <w:kern w:val="0"/>
          <w:sz w:val="44"/>
          <w:szCs w:val="44"/>
          <w:shd w:val="clear" w:color="auto" w:fill="FFFFFF"/>
        </w:rPr>
      </w:pPr>
      <w:r w:rsidRPr="0096519B">
        <w:rPr>
          <w:rFonts w:asciiTheme="majorEastAsia" w:eastAsiaTheme="majorEastAsia" w:hAnsiTheme="majorEastAsia" w:cs="宋体" w:hint="eastAsia"/>
          <w:b/>
          <w:color w:val="000000"/>
          <w:kern w:val="0"/>
          <w:sz w:val="44"/>
          <w:szCs w:val="44"/>
          <w:shd w:val="clear" w:color="auto" w:fill="FFFFFF"/>
        </w:rPr>
        <w:t>吉林市规划局城乡规划查询服务管理办法</w:t>
      </w:r>
      <w:r w:rsidR="00D61381" w:rsidRPr="0096519B">
        <w:rPr>
          <w:rFonts w:asciiTheme="majorEastAsia" w:eastAsiaTheme="majorEastAsia" w:hAnsiTheme="majorEastAsia" w:cs="宋体" w:hint="eastAsia"/>
          <w:b/>
          <w:color w:val="000000"/>
          <w:kern w:val="0"/>
          <w:sz w:val="44"/>
          <w:szCs w:val="44"/>
          <w:shd w:val="clear" w:color="auto" w:fill="FFFFFF"/>
        </w:rPr>
        <w:t>（试</w:t>
      </w:r>
      <w:r w:rsidR="00BD69C9" w:rsidRPr="0096519B">
        <w:rPr>
          <w:rFonts w:asciiTheme="majorEastAsia" w:eastAsiaTheme="majorEastAsia" w:hAnsiTheme="majorEastAsia" w:cs="宋体" w:hint="eastAsia"/>
          <w:b/>
          <w:color w:val="000000"/>
          <w:kern w:val="0"/>
          <w:sz w:val="44"/>
          <w:szCs w:val="44"/>
          <w:shd w:val="clear" w:color="auto" w:fill="FFFFFF"/>
        </w:rPr>
        <w:t xml:space="preserve">  </w:t>
      </w:r>
      <w:r w:rsidR="00D61381" w:rsidRPr="0096519B">
        <w:rPr>
          <w:rFonts w:asciiTheme="majorEastAsia" w:eastAsiaTheme="majorEastAsia" w:hAnsiTheme="majorEastAsia" w:cs="宋体" w:hint="eastAsia"/>
          <w:b/>
          <w:color w:val="000000"/>
          <w:kern w:val="0"/>
          <w:sz w:val="44"/>
          <w:szCs w:val="44"/>
          <w:shd w:val="clear" w:color="auto" w:fill="FFFFFF"/>
        </w:rPr>
        <w:t>行）</w:t>
      </w:r>
    </w:p>
    <w:p w:rsidR="00E0458F" w:rsidRDefault="00E0458F" w:rsidP="006B0DE9">
      <w:pPr>
        <w:spacing w:line="360" w:lineRule="auto"/>
        <w:jc w:val="center"/>
        <w:rPr>
          <w:rFonts w:ascii="仿宋" w:eastAsia="仿宋" w:hAnsi="仿宋" w:cs="宋体"/>
          <w:color w:val="000000"/>
          <w:kern w:val="0"/>
          <w:sz w:val="24"/>
          <w:szCs w:val="24"/>
          <w:shd w:val="clear" w:color="auto" w:fill="FFFFFF"/>
        </w:rPr>
      </w:pPr>
    </w:p>
    <w:p w:rsidR="0096519B" w:rsidRPr="005B3370" w:rsidRDefault="0096519B" w:rsidP="006B0DE9">
      <w:pPr>
        <w:spacing w:line="360" w:lineRule="auto"/>
        <w:jc w:val="center"/>
        <w:rPr>
          <w:rFonts w:ascii="仿宋" w:eastAsia="仿宋" w:hAnsi="仿宋" w:cs="宋体"/>
          <w:color w:val="000000"/>
          <w:kern w:val="0"/>
          <w:sz w:val="24"/>
          <w:szCs w:val="24"/>
          <w:shd w:val="clear" w:color="auto" w:fill="FFFFFF"/>
        </w:rPr>
      </w:pPr>
    </w:p>
    <w:p w:rsidR="005B4F00" w:rsidRPr="00BD69C9" w:rsidRDefault="005B4F00" w:rsidP="006B0DE9">
      <w:pPr>
        <w:spacing w:line="360" w:lineRule="auto"/>
        <w:jc w:val="center"/>
        <w:rPr>
          <w:rFonts w:ascii="黑体" w:eastAsia="黑体" w:hAnsi="黑体" w:cs="宋体"/>
          <w:b/>
          <w:color w:val="000000"/>
          <w:kern w:val="0"/>
          <w:sz w:val="32"/>
          <w:szCs w:val="32"/>
          <w:shd w:val="clear" w:color="auto" w:fill="FFFFFF"/>
        </w:rPr>
      </w:pPr>
      <w:r w:rsidRPr="00BD69C9">
        <w:rPr>
          <w:rFonts w:ascii="黑体" w:eastAsia="黑体" w:hAnsi="黑体" w:cs="宋体" w:hint="eastAsia"/>
          <w:b/>
          <w:color w:val="000000"/>
          <w:kern w:val="0"/>
          <w:sz w:val="32"/>
          <w:szCs w:val="32"/>
          <w:shd w:val="clear" w:color="auto" w:fill="FFFFFF"/>
        </w:rPr>
        <w:t>第一章  总 则</w:t>
      </w:r>
    </w:p>
    <w:p w:rsidR="004472E3" w:rsidRPr="005B3370" w:rsidRDefault="005B4F00" w:rsidP="006B0DE9">
      <w:pPr>
        <w:spacing w:line="360" w:lineRule="auto"/>
        <w:ind w:firstLineChars="200" w:firstLine="640"/>
        <w:rPr>
          <w:rFonts w:ascii="仿宋" w:eastAsia="仿宋" w:hAnsi="仿宋"/>
          <w:sz w:val="32"/>
          <w:szCs w:val="32"/>
        </w:rPr>
      </w:pPr>
      <w:r w:rsidRPr="005B3370">
        <w:rPr>
          <w:rFonts w:ascii="仿宋" w:eastAsia="仿宋" w:hAnsi="仿宋" w:hint="eastAsia"/>
          <w:sz w:val="32"/>
          <w:szCs w:val="32"/>
        </w:rPr>
        <w:t xml:space="preserve">第一条 </w:t>
      </w:r>
      <w:r w:rsidR="004472E3" w:rsidRPr="005B3370">
        <w:rPr>
          <w:rFonts w:ascii="仿宋" w:eastAsia="仿宋" w:hAnsi="仿宋"/>
          <w:sz w:val="32"/>
          <w:szCs w:val="32"/>
        </w:rPr>
        <w:t>为</w:t>
      </w:r>
      <w:r w:rsidR="00DE5C2F" w:rsidRPr="005B3370">
        <w:rPr>
          <w:rFonts w:ascii="仿宋" w:eastAsia="仿宋" w:hAnsi="仿宋" w:hint="eastAsia"/>
          <w:sz w:val="32"/>
          <w:szCs w:val="32"/>
        </w:rPr>
        <w:t>推进政务公开和依法行政，</w:t>
      </w:r>
      <w:r w:rsidR="004472E3" w:rsidRPr="005B3370">
        <w:rPr>
          <w:rFonts w:ascii="仿宋" w:eastAsia="仿宋" w:hAnsi="仿宋"/>
          <w:sz w:val="32"/>
          <w:szCs w:val="32"/>
        </w:rPr>
        <w:t>更好地为公民、法人和其他组织提供城</w:t>
      </w:r>
      <w:r w:rsidR="004472E3" w:rsidRPr="005B3370">
        <w:rPr>
          <w:rFonts w:ascii="仿宋" w:eastAsia="仿宋" w:hAnsi="仿宋" w:hint="eastAsia"/>
          <w:sz w:val="32"/>
          <w:szCs w:val="32"/>
        </w:rPr>
        <w:t>乡</w:t>
      </w:r>
      <w:r w:rsidR="004472E3" w:rsidRPr="005B3370">
        <w:rPr>
          <w:rFonts w:ascii="仿宋" w:eastAsia="仿宋" w:hAnsi="仿宋"/>
          <w:sz w:val="32"/>
          <w:szCs w:val="32"/>
        </w:rPr>
        <w:t>规划</w:t>
      </w:r>
      <w:r w:rsidR="004472E3" w:rsidRPr="005B3370">
        <w:rPr>
          <w:rFonts w:ascii="仿宋" w:eastAsia="仿宋" w:hAnsi="仿宋" w:hint="eastAsia"/>
          <w:sz w:val="32"/>
          <w:szCs w:val="32"/>
        </w:rPr>
        <w:t>查询</w:t>
      </w:r>
      <w:r w:rsidR="004472E3" w:rsidRPr="005B3370">
        <w:rPr>
          <w:rFonts w:ascii="仿宋" w:eastAsia="仿宋" w:hAnsi="仿宋"/>
          <w:sz w:val="32"/>
          <w:szCs w:val="32"/>
        </w:rPr>
        <w:t>服务，</w:t>
      </w:r>
      <w:r w:rsidR="00352563" w:rsidRPr="005B3370">
        <w:rPr>
          <w:rFonts w:ascii="仿宋" w:eastAsia="仿宋" w:hAnsi="仿宋" w:hint="eastAsia"/>
          <w:sz w:val="32"/>
          <w:szCs w:val="32"/>
        </w:rPr>
        <w:t>根据《中华人民共和国城乡规划法》</w:t>
      </w:r>
      <w:r w:rsidR="00BD69C9">
        <w:rPr>
          <w:rFonts w:ascii="仿宋" w:eastAsia="仿宋" w:hAnsi="仿宋" w:hint="eastAsia"/>
          <w:sz w:val="32"/>
          <w:szCs w:val="32"/>
        </w:rPr>
        <w:t>和</w:t>
      </w:r>
      <w:r w:rsidR="00352563" w:rsidRPr="005B3370">
        <w:rPr>
          <w:rFonts w:ascii="仿宋" w:eastAsia="仿宋" w:hAnsi="仿宋" w:hint="eastAsia"/>
          <w:sz w:val="32"/>
          <w:szCs w:val="32"/>
        </w:rPr>
        <w:t>《吉林省城乡规划条例》，</w:t>
      </w:r>
      <w:r w:rsidR="004472E3" w:rsidRPr="005B3370">
        <w:rPr>
          <w:rFonts w:ascii="仿宋" w:eastAsia="仿宋" w:hAnsi="仿宋" w:hint="eastAsia"/>
          <w:sz w:val="32"/>
          <w:szCs w:val="32"/>
        </w:rPr>
        <w:t>制定《</w:t>
      </w:r>
      <w:r w:rsidR="004472E3" w:rsidRPr="005B3370">
        <w:rPr>
          <w:rFonts w:ascii="仿宋" w:eastAsia="仿宋" w:hAnsi="仿宋" w:cs="宋体" w:hint="eastAsia"/>
          <w:color w:val="000000"/>
          <w:kern w:val="0"/>
          <w:sz w:val="32"/>
          <w:szCs w:val="32"/>
          <w:shd w:val="clear" w:color="auto" w:fill="FFFFFF"/>
        </w:rPr>
        <w:t>吉林市规划局城乡规划查询服务管理办法</w:t>
      </w:r>
      <w:r w:rsidR="004472E3" w:rsidRPr="005B3370">
        <w:rPr>
          <w:rFonts w:ascii="仿宋" w:eastAsia="仿宋" w:hAnsi="仿宋" w:hint="eastAsia"/>
          <w:sz w:val="32"/>
          <w:szCs w:val="32"/>
        </w:rPr>
        <w:t>》。</w:t>
      </w:r>
    </w:p>
    <w:p w:rsidR="00DB7179" w:rsidRPr="005B3370" w:rsidRDefault="005B4F00" w:rsidP="006B0DE9">
      <w:pPr>
        <w:spacing w:line="360" w:lineRule="auto"/>
        <w:ind w:firstLineChars="200" w:firstLine="640"/>
        <w:rPr>
          <w:rFonts w:ascii="仿宋" w:eastAsia="仿宋" w:hAnsi="仿宋"/>
          <w:sz w:val="32"/>
          <w:szCs w:val="32"/>
        </w:rPr>
      </w:pPr>
      <w:r w:rsidRPr="005B3370">
        <w:rPr>
          <w:rFonts w:ascii="仿宋" w:eastAsia="仿宋" w:hAnsi="仿宋" w:hint="eastAsia"/>
          <w:sz w:val="32"/>
          <w:szCs w:val="32"/>
        </w:rPr>
        <w:t xml:space="preserve">第二条 </w:t>
      </w:r>
      <w:r w:rsidR="00DB7179" w:rsidRPr="005B3370">
        <w:rPr>
          <w:rFonts w:ascii="仿宋" w:eastAsia="仿宋" w:hAnsi="仿宋" w:hint="eastAsia"/>
          <w:sz w:val="32"/>
          <w:szCs w:val="32"/>
        </w:rPr>
        <w:t>在</w:t>
      </w:r>
      <w:r w:rsidR="00BD69C9">
        <w:rPr>
          <w:rFonts w:ascii="仿宋" w:eastAsia="仿宋" w:hAnsi="仿宋" w:hint="eastAsia"/>
          <w:sz w:val="32"/>
          <w:szCs w:val="32"/>
        </w:rPr>
        <w:t>吉林</w:t>
      </w:r>
      <w:r w:rsidR="00DB7179" w:rsidRPr="005B3370">
        <w:rPr>
          <w:rFonts w:ascii="仿宋" w:eastAsia="仿宋" w:hAnsi="仿宋" w:hint="eastAsia"/>
          <w:sz w:val="32"/>
          <w:szCs w:val="32"/>
        </w:rPr>
        <w:t>市内进行规划查询服务活动应遵循本办法。</w:t>
      </w:r>
    </w:p>
    <w:p w:rsidR="00DB7179" w:rsidRPr="00EE116A" w:rsidRDefault="005B4F00" w:rsidP="006B0DE9">
      <w:pPr>
        <w:spacing w:line="360" w:lineRule="auto"/>
        <w:ind w:firstLineChars="200" w:firstLine="640"/>
        <w:rPr>
          <w:rFonts w:ascii="仿宋" w:eastAsia="仿宋" w:hAnsi="仿宋" w:cs="宋体"/>
          <w:color w:val="000000" w:themeColor="text1"/>
          <w:kern w:val="0"/>
          <w:sz w:val="32"/>
          <w:szCs w:val="32"/>
        </w:rPr>
      </w:pPr>
      <w:r w:rsidRPr="00EE116A">
        <w:rPr>
          <w:rFonts w:ascii="仿宋" w:eastAsia="仿宋" w:hAnsi="仿宋" w:hint="eastAsia"/>
          <w:color w:val="000000" w:themeColor="text1"/>
          <w:sz w:val="32"/>
          <w:szCs w:val="32"/>
        </w:rPr>
        <w:t xml:space="preserve">第三条 </w:t>
      </w:r>
      <w:r w:rsidR="00DB7179" w:rsidRPr="00EE116A">
        <w:rPr>
          <w:rFonts w:ascii="仿宋" w:eastAsia="仿宋" w:hAnsi="仿宋" w:hint="eastAsia"/>
          <w:color w:val="000000" w:themeColor="text1"/>
          <w:sz w:val="32"/>
          <w:szCs w:val="32"/>
        </w:rPr>
        <w:t>本办法所指</w:t>
      </w:r>
      <w:r w:rsidR="00BD69C9" w:rsidRPr="00EE116A">
        <w:rPr>
          <w:rFonts w:ascii="仿宋" w:eastAsia="仿宋" w:hAnsi="仿宋" w:cs="宋体" w:hint="eastAsia"/>
          <w:color w:val="000000" w:themeColor="text1"/>
          <w:kern w:val="0"/>
          <w:sz w:val="32"/>
          <w:szCs w:val="32"/>
        </w:rPr>
        <w:t>城乡规划</w:t>
      </w:r>
      <w:r w:rsidR="00DB7179" w:rsidRPr="00EE116A">
        <w:rPr>
          <w:rFonts w:ascii="仿宋" w:eastAsia="仿宋" w:hAnsi="仿宋" w:cs="宋体" w:hint="eastAsia"/>
          <w:color w:val="000000" w:themeColor="text1"/>
          <w:kern w:val="0"/>
          <w:sz w:val="32"/>
          <w:szCs w:val="32"/>
        </w:rPr>
        <w:t>查询</w:t>
      </w:r>
      <w:r w:rsidR="00DB7179" w:rsidRPr="00EE116A">
        <w:rPr>
          <w:rFonts w:ascii="仿宋" w:eastAsia="仿宋" w:hAnsi="仿宋" w:cs="宋体"/>
          <w:color w:val="000000" w:themeColor="text1"/>
          <w:kern w:val="0"/>
          <w:sz w:val="32"/>
          <w:szCs w:val="32"/>
        </w:rPr>
        <w:t>是</w:t>
      </w:r>
      <w:r w:rsidR="00DB7179" w:rsidRPr="00EE116A">
        <w:rPr>
          <w:rFonts w:ascii="仿宋" w:eastAsia="仿宋" w:hAnsi="仿宋" w:cs="宋体" w:hint="eastAsia"/>
          <w:color w:val="000000" w:themeColor="text1"/>
          <w:kern w:val="0"/>
          <w:sz w:val="32"/>
          <w:szCs w:val="32"/>
        </w:rPr>
        <w:t>指</w:t>
      </w:r>
      <w:r w:rsidR="00DB7179" w:rsidRPr="00EE116A">
        <w:rPr>
          <w:rFonts w:ascii="仿宋" w:eastAsia="仿宋" w:hAnsi="仿宋" w:cs="宋体"/>
          <w:color w:val="000000" w:themeColor="text1"/>
          <w:kern w:val="0"/>
          <w:sz w:val="32"/>
          <w:szCs w:val="32"/>
        </w:rPr>
        <w:t>公民、法人或者其他组织</w:t>
      </w:r>
      <w:r w:rsidR="00CF207F" w:rsidRPr="00EE116A">
        <w:rPr>
          <w:rFonts w:ascii="仿宋" w:eastAsia="仿宋" w:hAnsi="仿宋" w:cs="宋体" w:hint="eastAsia"/>
          <w:color w:val="000000" w:themeColor="text1"/>
          <w:kern w:val="0"/>
          <w:sz w:val="32"/>
          <w:szCs w:val="32"/>
        </w:rPr>
        <w:t>因</w:t>
      </w:r>
      <w:r w:rsidR="00DB7179" w:rsidRPr="00EE116A">
        <w:rPr>
          <w:rFonts w:ascii="仿宋" w:eastAsia="仿宋" w:hAnsi="仿宋" w:cs="宋体"/>
          <w:color w:val="000000" w:themeColor="text1"/>
          <w:kern w:val="0"/>
          <w:sz w:val="32"/>
          <w:szCs w:val="32"/>
        </w:rPr>
        <w:t>自身生产、生活、科研等需要，</w:t>
      </w:r>
      <w:r w:rsidR="00DB7179" w:rsidRPr="00EE116A">
        <w:rPr>
          <w:rFonts w:ascii="仿宋" w:eastAsia="仿宋" w:hAnsi="仿宋" w:cs="宋体" w:hint="eastAsia"/>
          <w:color w:val="000000" w:themeColor="text1"/>
          <w:kern w:val="0"/>
          <w:sz w:val="32"/>
          <w:szCs w:val="32"/>
        </w:rPr>
        <w:t>依法</w:t>
      </w:r>
      <w:r w:rsidR="00DB7179" w:rsidRPr="00EE116A">
        <w:rPr>
          <w:rFonts w:ascii="仿宋" w:eastAsia="仿宋" w:hAnsi="仿宋" w:cs="宋体"/>
          <w:color w:val="000000" w:themeColor="text1"/>
          <w:kern w:val="0"/>
          <w:sz w:val="32"/>
          <w:szCs w:val="32"/>
        </w:rPr>
        <w:t>就</w:t>
      </w:r>
      <w:r w:rsidR="00EE116A" w:rsidRPr="00205B9A">
        <w:rPr>
          <w:rFonts w:ascii="仿宋" w:eastAsia="仿宋" w:hAnsi="仿宋" w:cs="宋体" w:hint="eastAsia"/>
          <w:color w:val="000000" w:themeColor="text1"/>
          <w:kern w:val="0"/>
          <w:sz w:val="32"/>
          <w:szCs w:val="32"/>
        </w:rPr>
        <w:t>城乡规划及</w:t>
      </w:r>
      <w:r w:rsidR="00DB7179" w:rsidRPr="00205B9A">
        <w:rPr>
          <w:rFonts w:ascii="仿宋" w:eastAsia="仿宋" w:hAnsi="仿宋" w:cs="宋体"/>
          <w:color w:val="000000" w:themeColor="text1"/>
          <w:kern w:val="0"/>
          <w:sz w:val="32"/>
          <w:szCs w:val="32"/>
        </w:rPr>
        <w:t>涉及其利害关系的建设活动</w:t>
      </w:r>
      <w:r w:rsidR="00DB7179" w:rsidRPr="00EE116A">
        <w:rPr>
          <w:rFonts w:ascii="仿宋" w:eastAsia="仿宋" w:hAnsi="仿宋" w:cs="宋体"/>
          <w:color w:val="000000" w:themeColor="text1"/>
          <w:kern w:val="0"/>
          <w:sz w:val="32"/>
          <w:szCs w:val="32"/>
        </w:rPr>
        <w:t>是否符合</w:t>
      </w:r>
      <w:r w:rsidR="00205B9A">
        <w:rPr>
          <w:rFonts w:ascii="仿宋" w:eastAsia="仿宋" w:hAnsi="仿宋" w:cs="宋体" w:hint="eastAsia"/>
          <w:color w:val="000000" w:themeColor="text1"/>
          <w:kern w:val="0"/>
          <w:sz w:val="32"/>
          <w:szCs w:val="32"/>
        </w:rPr>
        <w:t>城乡</w:t>
      </w:r>
      <w:r w:rsidR="00DB7179" w:rsidRPr="00EE116A">
        <w:rPr>
          <w:rFonts w:ascii="仿宋" w:eastAsia="仿宋" w:hAnsi="仿宋" w:cs="宋体"/>
          <w:color w:val="000000" w:themeColor="text1"/>
          <w:kern w:val="0"/>
          <w:sz w:val="32"/>
          <w:szCs w:val="32"/>
        </w:rPr>
        <w:t>规划的要求向</w:t>
      </w:r>
      <w:r w:rsidR="00BD69C9" w:rsidRPr="00EE116A">
        <w:rPr>
          <w:rFonts w:ascii="仿宋" w:eastAsia="仿宋" w:hAnsi="仿宋" w:cs="宋体" w:hint="eastAsia"/>
          <w:color w:val="000000" w:themeColor="text1"/>
          <w:kern w:val="0"/>
          <w:sz w:val="32"/>
          <w:szCs w:val="32"/>
        </w:rPr>
        <w:t>市</w:t>
      </w:r>
      <w:r w:rsidR="00DB7179" w:rsidRPr="00EE116A">
        <w:rPr>
          <w:rFonts w:ascii="仿宋" w:eastAsia="仿宋" w:hAnsi="仿宋" w:cs="宋体"/>
          <w:color w:val="000000" w:themeColor="text1"/>
          <w:kern w:val="0"/>
          <w:sz w:val="32"/>
          <w:szCs w:val="32"/>
        </w:rPr>
        <w:t>城乡规划主管部门</w:t>
      </w:r>
      <w:r w:rsidR="00DB7179" w:rsidRPr="00EE116A">
        <w:rPr>
          <w:rFonts w:ascii="仿宋" w:eastAsia="仿宋" w:hAnsi="仿宋" w:cs="宋体" w:hint="eastAsia"/>
          <w:color w:val="000000" w:themeColor="text1"/>
          <w:kern w:val="0"/>
          <w:sz w:val="32"/>
          <w:szCs w:val="32"/>
        </w:rPr>
        <w:t>进行的</w:t>
      </w:r>
      <w:r w:rsidR="00DB7179" w:rsidRPr="00EE116A">
        <w:rPr>
          <w:rFonts w:ascii="仿宋" w:eastAsia="仿宋" w:hAnsi="仿宋" w:cs="宋体"/>
          <w:color w:val="000000" w:themeColor="text1"/>
          <w:kern w:val="0"/>
          <w:sz w:val="32"/>
          <w:szCs w:val="32"/>
        </w:rPr>
        <w:t>查询</w:t>
      </w:r>
      <w:r w:rsidR="00DB7179" w:rsidRPr="00EE116A">
        <w:rPr>
          <w:rFonts w:ascii="仿宋" w:eastAsia="仿宋" w:hAnsi="仿宋" w:cs="宋体" w:hint="eastAsia"/>
          <w:color w:val="000000" w:themeColor="text1"/>
          <w:kern w:val="0"/>
          <w:sz w:val="32"/>
          <w:szCs w:val="32"/>
        </w:rPr>
        <w:t>。</w:t>
      </w:r>
    </w:p>
    <w:p w:rsidR="00160F69" w:rsidRPr="00160F69" w:rsidRDefault="00EC1952" w:rsidP="00160F69">
      <w:pPr>
        <w:ind w:firstLineChars="200" w:firstLine="640"/>
        <w:rPr>
          <w:rFonts w:ascii="仿宋" w:eastAsia="仿宋" w:hAnsi="仿宋"/>
          <w:sz w:val="32"/>
          <w:szCs w:val="32"/>
        </w:rPr>
      </w:pPr>
      <w:r w:rsidRPr="00160F69">
        <w:rPr>
          <w:rFonts w:ascii="仿宋" w:eastAsia="仿宋" w:hAnsi="仿宋" w:hint="eastAsia"/>
          <w:sz w:val="32"/>
          <w:szCs w:val="32"/>
        </w:rPr>
        <w:t xml:space="preserve">第四条 </w:t>
      </w:r>
      <w:r w:rsidR="00BD69C9" w:rsidRPr="00160F69">
        <w:rPr>
          <w:rFonts w:ascii="仿宋" w:eastAsia="仿宋" w:hAnsi="仿宋" w:hint="eastAsia"/>
          <w:sz w:val="32"/>
          <w:szCs w:val="32"/>
        </w:rPr>
        <w:t>吉林市</w:t>
      </w:r>
      <w:r w:rsidRPr="00160F69">
        <w:rPr>
          <w:rFonts w:ascii="仿宋" w:eastAsia="仿宋" w:hAnsi="仿宋"/>
          <w:sz w:val="32"/>
          <w:szCs w:val="32"/>
        </w:rPr>
        <w:t>规划局公开的</w:t>
      </w:r>
      <w:r w:rsidRPr="00160F69">
        <w:rPr>
          <w:rFonts w:ascii="仿宋" w:eastAsia="仿宋" w:hAnsi="仿宋" w:hint="eastAsia"/>
          <w:sz w:val="32"/>
          <w:szCs w:val="32"/>
        </w:rPr>
        <w:t>城乡规划</w:t>
      </w:r>
      <w:r w:rsidRPr="00160F69">
        <w:rPr>
          <w:rFonts w:ascii="仿宋" w:eastAsia="仿宋" w:hAnsi="仿宋"/>
          <w:sz w:val="32"/>
          <w:szCs w:val="32"/>
        </w:rPr>
        <w:t>信息，是指</w:t>
      </w:r>
      <w:r w:rsidR="00BD69C9" w:rsidRPr="00160F69">
        <w:rPr>
          <w:rFonts w:ascii="仿宋" w:eastAsia="仿宋" w:hAnsi="仿宋" w:hint="eastAsia"/>
          <w:sz w:val="32"/>
          <w:szCs w:val="32"/>
        </w:rPr>
        <w:t>吉林市</w:t>
      </w:r>
      <w:r w:rsidRPr="00160F69">
        <w:rPr>
          <w:rFonts w:ascii="仿宋" w:eastAsia="仿宋" w:hAnsi="仿宋"/>
          <w:sz w:val="32"/>
          <w:szCs w:val="32"/>
        </w:rPr>
        <w:t>规划局在依法履行规划管理职能、提供公共服务过程中，依据法律、法规规定制作的信息。</w:t>
      </w:r>
      <w:r w:rsidR="00BD69C9" w:rsidRPr="00160F69">
        <w:rPr>
          <w:rFonts w:ascii="仿宋" w:eastAsia="仿宋" w:hAnsi="仿宋" w:hint="eastAsia"/>
          <w:sz w:val="32"/>
          <w:szCs w:val="32"/>
        </w:rPr>
        <w:t>吉林市</w:t>
      </w:r>
      <w:r w:rsidRPr="00160F69">
        <w:rPr>
          <w:rFonts w:ascii="仿宋" w:eastAsia="仿宋" w:hAnsi="仿宋"/>
          <w:sz w:val="32"/>
          <w:szCs w:val="32"/>
        </w:rPr>
        <w:t>规划局向申请人提供的</w:t>
      </w:r>
      <w:r w:rsidRPr="00160F69">
        <w:rPr>
          <w:rFonts w:ascii="仿宋" w:eastAsia="仿宋" w:hAnsi="仿宋" w:hint="eastAsia"/>
          <w:sz w:val="32"/>
          <w:szCs w:val="32"/>
        </w:rPr>
        <w:t>城乡规划</w:t>
      </w:r>
      <w:r w:rsidRPr="00160F69">
        <w:rPr>
          <w:rFonts w:ascii="仿宋" w:eastAsia="仿宋" w:hAnsi="仿宋"/>
          <w:sz w:val="32"/>
          <w:szCs w:val="32"/>
        </w:rPr>
        <w:t>信息是严格按照审查程序同意公开的，是</w:t>
      </w:r>
      <w:r w:rsidR="00BD69C9" w:rsidRPr="00160F69">
        <w:rPr>
          <w:rFonts w:ascii="仿宋" w:eastAsia="仿宋" w:hAnsi="仿宋" w:hint="eastAsia"/>
          <w:sz w:val="32"/>
          <w:szCs w:val="32"/>
        </w:rPr>
        <w:t>吉林市规划</w:t>
      </w:r>
      <w:r w:rsidRPr="00160F69">
        <w:rPr>
          <w:rFonts w:ascii="仿宋" w:eastAsia="仿宋" w:hAnsi="仿宋"/>
          <w:sz w:val="32"/>
          <w:szCs w:val="32"/>
        </w:rPr>
        <w:t>局现有的信息。</w:t>
      </w:r>
      <w:r w:rsidR="00BD69C9" w:rsidRPr="00160F69">
        <w:rPr>
          <w:rFonts w:ascii="仿宋" w:eastAsia="仿宋" w:hAnsi="仿宋" w:hint="eastAsia"/>
          <w:sz w:val="32"/>
          <w:szCs w:val="32"/>
        </w:rPr>
        <w:t>吉林市</w:t>
      </w:r>
      <w:r w:rsidRPr="00160F69">
        <w:rPr>
          <w:rFonts w:ascii="仿宋" w:eastAsia="仿宋" w:hAnsi="仿宋"/>
          <w:sz w:val="32"/>
          <w:szCs w:val="32"/>
        </w:rPr>
        <w:t>规划局不承担为申请人汇总、加工或重新制作</w:t>
      </w:r>
      <w:r w:rsidRPr="00160F69">
        <w:rPr>
          <w:rFonts w:ascii="仿宋" w:eastAsia="仿宋" w:hAnsi="仿宋" w:hint="eastAsia"/>
          <w:sz w:val="32"/>
          <w:szCs w:val="32"/>
        </w:rPr>
        <w:t>城乡规划</w:t>
      </w:r>
      <w:r w:rsidRPr="00160F69">
        <w:rPr>
          <w:rFonts w:ascii="仿宋" w:eastAsia="仿宋" w:hAnsi="仿宋"/>
          <w:sz w:val="32"/>
          <w:szCs w:val="32"/>
        </w:rPr>
        <w:t>信息的义务，不承担向其他行政机关和公民、法人或者其他组织搜集信息的义务</w:t>
      </w:r>
      <w:r w:rsidR="00160F69" w:rsidRPr="00160F69">
        <w:rPr>
          <w:rFonts w:ascii="仿宋" w:eastAsia="仿宋" w:hAnsi="仿宋" w:hint="eastAsia"/>
          <w:sz w:val="32"/>
          <w:szCs w:val="32"/>
        </w:rPr>
        <w:t>.</w:t>
      </w:r>
    </w:p>
    <w:p w:rsidR="00EC1952" w:rsidRPr="00160F69" w:rsidRDefault="00EC1952" w:rsidP="00160F69">
      <w:pPr>
        <w:rPr>
          <w:rFonts w:ascii="仿宋" w:eastAsia="仿宋" w:hAnsi="仿宋"/>
          <w:sz w:val="32"/>
          <w:szCs w:val="32"/>
        </w:rPr>
      </w:pPr>
      <w:r w:rsidRPr="00160F69">
        <w:rPr>
          <w:rFonts w:eastAsia="仿宋"/>
          <w:sz w:val="32"/>
          <w:szCs w:val="32"/>
        </w:rPr>
        <w:t> </w:t>
      </w:r>
      <w:r w:rsidRPr="00160F69">
        <w:rPr>
          <w:rFonts w:ascii="仿宋" w:eastAsia="仿宋" w:hAnsi="仿宋"/>
          <w:sz w:val="32"/>
          <w:szCs w:val="32"/>
        </w:rPr>
        <w:t>。</w:t>
      </w:r>
    </w:p>
    <w:p w:rsidR="006B0DE9" w:rsidRPr="00BD69C9" w:rsidRDefault="005B4F00" w:rsidP="006B0DE9">
      <w:pPr>
        <w:pStyle w:val="a3"/>
        <w:shd w:val="clear" w:color="auto" w:fill="FFFFFF"/>
        <w:spacing w:before="0" w:beforeAutospacing="0" w:after="0" w:afterAutospacing="0" w:line="360" w:lineRule="auto"/>
        <w:jc w:val="center"/>
        <w:rPr>
          <w:rFonts w:ascii="黑体" w:eastAsia="黑体" w:hAnsi="黑体"/>
          <w:b/>
          <w:color w:val="000000"/>
          <w:sz w:val="32"/>
          <w:szCs w:val="32"/>
        </w:rPr>
      </w:pPr>
      <w:r w:rsidRPr="00BD69C9">
        <w:rPr>
          <w:rFonts w:ascii="黑体" w:eastAsia="黑体" w:hAnsi="黑体" w:hint="eastAsia"/>
          <w:b/>
          <w:color w:val="403F37"/>
          <w:sz w:val="32"/>
          <w:szCs w:val="32"/>
        </w:rPr>
        <w:lastRenderedPageBreak/>
        <w:t>第二章</w:t>
      </w:r>
      <w:r w:rsidR="005E32F1" w:rsidRPr="00BD69C9">
        <w:rPr>
          <w:rFonts w:ascii="黑体" w:eastAsia="黑体" w:hAnsi="黑体" w:hint="eastAsia"/>
          <w:b/>
          <w:color w:val="000000"/>
          <w:sz w:val="32"/>
          <w:szCs w:val="32"/>
        </w:rPr>
        <w:t>城乡规划信息</w:t>
      </w:r>
      <w:r w:rsidR="0096519B" w:rsidRPr="00BD69C9">
        <w:rPr>
          <w:rFonts w:ascii="黑体" w:eastAsia="黑体" w:hAnsi="黑体" w:hint="eastAsia"/>
          <w:b/>
          <w:color w:val="000000"/>
          <w:sz w:val="32"/>
          <w:szCs w:val="32"/>
        </w:rPr>
        <w:t>查询</w:t>
      </w:r>
      <w:r w:rsidR="005E32F1" w:rsidRPr="00BD69C9">
        <w:rPr>
          <w:rFonts w:ascii="黑体" w:eastAsia="黑体" w:hAnsi="黑体"/>
          <w:b/>
          <w:color w:val="000000"/>
          <w:sz w:val="32"/>
          <w:szCs w:val="32"/>
        </w:rPr>
        <w:t>条件</w:t>
      </w:r>
    </w:p>
    <w:p w:rsidR="004C51FA" w:rsidRDefault="005B4F00" w:rsidP="004C51FA">
      <w:pPr>
        <w:pStyle w:val="a3"/>
        <w:shd w:val="clear" w:color="auto" w:fill="FFFFFF"/>
        <w:spacing w:before="0" w:beforeAutospacing="0" w:after="0" w:afterAutospacing="0" w:line="360" w:lineRule="auto"/>
        <w:ind w:firstLine="630"/>
        <w:rPr>
          <w:rFonts w:ascii="仿宋" w:eastAsia="仿宋" w:hAnsi="仿宋"/>
          <w:color w:val="000000"/>
          <w:sz w:val="32"/>
          <w:szCs w:val="32"/>
        </w:rPr>
      </w:pPr>
      <w:r w:rsidRPr="005B3370">
        <w:rPr>
          <w:rFonts w:ascii="仿宋" w:eastAsia="仿宋" w:hAnsi="仿宋" w:hint="eastAsia"/>
          <w:color w:val="000000"/>
          <w:sz w:val="32"/>
          <w:szCs w:val="32"/>
        </w:rPr>
        <w:t>第</w:t>
      </w:r>
      <w:r w:rsidR="00EC1952" w:rsidRPr="005B3370">
        <w:rPr>
          <w:rFonts w:ascii="仿宋" w:eastAsia="仿宋" w:hAnsi="仿宋" w:hint="eastAsia"/>
          <w:color w:val="000000"/>
          <w:sz w:val="32"/>
          <w:szCs w:val="32"/>
        </w:rPr>
        <w:t>五</w:t>
      </w:r>
      <w:r w:rsidRPr="005B3370">
        <w:rPr>
          <w:rFonts w:ascii="仿宋" w:eastAsia="仿宋" w:hAnsi="仿宋" w:hint="eastAsia"/>
          <w:color w:val="000000"/>
          <w:sz w:val="32"/>
          <w:szCs w:val="32"/>
        </w:rPr>
        <w:t xml:space="preserve">条 </w:t>
      </w:r>
      <w:r w:rsidR="005E32F1" w:rsidRPr="005B3370">
        <w:rPr>
          <w:rFonts w:ascii="仿宋" w:eastAsia="仿宋" w:hAnsi="仿宋"/>
          <w:color w:val="000000"/>
          <w:sz w:val="32"/>
          <w:szCs w:val="32"/>
        </w:rPr>
        <w:t>申请人申请公开</w:t>
      </w:r>
      <w:r w:rsidRPr="005B3370">
        <w:rPr>
          <w:rFonts w:ascii="仿宋" w:eastAsia="仿宋" w:hAnsi="仿宋" w:hint="eastAsia"/>
          <w:color w:val="000000"/>
          <w:sz w:val="32"/>
          <w:szCs w:val="32"/>
        </w:rPr>
        <w:t>的规划</w:t>
      </w:r>
      <w:r w:rsidR="005E32F1" w:rsidRPr="005B3370">
        <w:rPr>
          <w:rFonts w:ascii="仿宋" w:eastAsia="仿宋" w:hAnsi="仿宋"/>
          <w:color w:val="000000"/>
          <w:sz w:val="32"/>
          <w:szCs w:val="32"/>
        </w:rPr>
        <w:t>信息</w:t>
      </w:r>
      <w:r w:rsidRPr="005B3370">
        <w:rPr>
          <w:rFonts w:ascii="仿宋" w:eastAsia="仿宋" w:hAnsi="仿宋" w:hint="eastAsia"/>
          <w:color w:val="000000"/>
          <w:sz w:val="32"/>
          <w:szCs w:val="32"/>
        </w:rPr>
        <w:t>，</w:t>
      </w:r>
      <w:r w:rsidR="005E32F1" w:rsidRPr="005B3370">
        <w:rPr>
          <w:rFonts w:ascii="仿宋" w:eastAsia="仿宋" w:hAnsi="仿宋"/>
          <w:color w:val="000000"/>
          <w:sz w:val="32"/>
          <w:szCs w:val="32"/>
        </w:rPr>
        <w:t>应与自身生产、生活、科研等需要</w:t>
      </w:r>
      <w:r w:rsidR="006E39FC" w:rsidRPr="005B3370">
        <w:rPr>
          <w:rFonts w:ascii="仿宋" w:eastAsia="仿宋" w:hAnsi="仿宋" w:hint="eastAsia"/>
          <w:color w:val="000000"/>
          <w:sz w:val="32"/>
          <w:szCs w:val="32"/>
        </w:rPr>
        <w:t>具有直接利害关系</w:t>
      </w:r>
      <w:r w:rsidRPr="005B3370">
        <w:rPr>
          <w:rFonts w:ascii="仿宋" w:eastAsia="仿宋" w:hAnsi="仿宋" w:hint="eastAsia"/>
          <w:color w:val="000000"/>
          <w:sz w:val="32"/>
          <w:szCs w:val="32"/>
        </w:rPr>
        <w:t>，并在申请时主动</w:t>
      </w:r>
      <w:r w:rsidRPr="005B3370">
        <w:rPr>
          <w:rFonts w:ascii="仿宋" w:eastAsia="仿宋" w:hAnsi="仿宋"/>
          <w:color w:val="000000"/>
          <w:sz w:val="32"/>
          <w:szCs w:val="32"/>
        </w:rPr>
        <w:t>提供</w:t>
      </w:r>
    </w:p>
    <w:p w:rsidR="005E32F1" w:rsidRPr="005B3370" w:rsidRDefault="004C51FA" w:rsidP="004C51FA">
      <w:pPr>
        <w:pStyle w:val="a3"/>
        <w:shd w:val="clear" w:color="auto" w:fill="FFFFFF"/>
        <w:spacing w:before="0" w:beforeAutospacing="0" w:after="0" w:afterAutospacing="0" w:line="360" w:lineRule="auto"/>
        <w:rPr>
          <w:rFonts w:ascii="仿宋" w:eastAsia="仿宋" w:hAnsi="仿宋"/>
          <w:color w:val="000000"/>
          <w:sz w:val="32"/>
          <w:szCs w:val="32"/>
        </w:rPr>
      </w:pPr>
      <w:r>
        <w:rPr>
          <w:rFonts w:ascii="仿宋" w:eastAsia="仿宋" w:hAnsi="仿宋" w:hint="eastAsia"/>
          <w:color w:val="000000"/>
          <w:sz w:val="32"/>
          <w:szCs w:val="32"/>
        </w:rPr>
        <w:t>本人身份证件及证明其利害关系</w:t>
      </w:r>
      <w:r w:rsidR="005E32F1" w:rsidRPr="005B3370">
        <w:rPr>
          <w:rFonts w:ascii="仿宋" w:eastAsia="仿宋" w:hAnsi="仿宋"/>
          <w:color w:val="000000"/>
          <w:sz w:val="32"/>
          <w:szCs w:val="32"/>
        </w:rPr>
        <w:t>的合法证明材料</w:t>
      </w:r>
      <w:r>
        <w:rPr>
          <w:rFonts w:ascii="仿宋" w:eastAsia="仿宋" w:hAnsi="仿宋" w:hint="eastAsia"/>
          <w:color w:val="000000"/>
          <w:sz w:val="32"/>
          <w:szCs w:val="32"/>
        </w:rPr>
        <w:t>。</w:t>
      </w:r>
    </w:p>
    <w:p w:rsidR="005E32F1" w:rsidRPr="00BD69C9" w:rsidRDefault="005B4F00" w:rsidP="006B0DE9">
      <w:pPr>
        <w:widowControl/>
        <w:shd w:val="clear" w:color="auto" w:fill="FFFFFF"/>
        <w:spacing w:line="360" w:lineRule="auto"/>
        <w:jc w:val="center"/>
        <w:rPr>
          <w:rFonts w:ascii="黑体" w:eastAsia="黑体" w:hAnsi="黑体" w:cs="宋体"/>
          <w:color w:val="000000"/>
          <w:kern w:val="0"/>
          <w:sz w:val="32"/>
          <w:szCs w:val="32"/>
        </w:rPr>
      </w:pPr>
      <w:r w:rsidRPr="00BD69C9">
        <w:rPr>
          <w:rFonts w:ascii="黑体" w:eastAsia="黑体" w:hAnsi="黑体" w:cs="宋体" w:hint="eastAsia"/>
          <w:color w:val="000000"/>
          <w:kern w:val="0"/>
          <w:sz w:val="32"/>
          <w:szCs w:val="32"/>
        </w:rPr>
        <w:t xml:space="preserve">第三章 </w:t>
      </w:r>
      <w:r w:rsidR="005E32F1" w:rsidRPr="00BD69C9">
        <w:rPr>
          <w:rFonts w:ascii="黑体" w:eastAsia="黑体" w:hAnsi="黑体" w:cs="宋体" w:hint="eastAsia"/>
          <w:color w:val="000000"/>
          <w:kern w:val="0"/>
          <w:sz w:val="32"/>
          <w:szCs w:val="32"/>
        </w:rPr>
        <w:t>城乡规划信息查询</w:t>
      </w:r>
      <w:r w:rsidR="005E32F1" w:rsidRPr="00BD69C9">
        <w:rPr>
          <w:rFonts w:ascii="黑体" w:eastAsia="黑体" w:hAnsi="黑体" w:cs="宋体"/>
          <w:color w:val="000000"/>
          <w:kern w:val="0"/>
          <w:sz w:val="32"/>
          <w:szCs w:val="32"/>
        </w:rPr>
        <w:t>流程</w:t>
      </w:r>
    </w:p>
    <w:p w:rsidR="006E39FC" w:rsidRPr="005B3370" w:rsidRDefault="005E32F1" w:rsidP="006B0DE9">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color w:val="000000"/>
          <w:kern w:val="0"/>
          <w:sz w:val="32"/>
          <w:szCs w:val="32"/>
        </w:rPr>
        <w:t xml:space="preserve">　　</w:t>
      </w:r>
      <w:r w:rsidR="005B4F00" w:rsidRPr="005B3370">
        <w:rPr>
          <w:rFonts w:ascii="仿宋" w:eastAsia="仿宋" w:hAnsi="仿宋" w:cs="宋体" w:hint="eastAsia"/>
          <w:color w:val="000000"/>
          <w:kern w:val="0"/>
          <w:sz w:val="32"/>
          <w:szCs w:val="32"/>
        </w:rPr>
        <w:t>第</w:t>
      </w:r>
      <w:r w:rsidR="00EC1952" w:rsidRPr="005B3370">
        <w:rPr>
          <w:rFonts w:ascii="仿宋" w:eastAsia="仿宋" w:hAnsi="仿宋" w:cs="宋体" w:hint="eastAsia"/>
          <w:color w:val="000000"/>
          <w:kern w:val="0"/>
          <w:sz w:val="32"/>
          <w:szCs w:val="32"/>
        </w:rPr>
        <w:t>六</w:t>
      </w:r>
      <w:r w:rsidR="005B4F00" w:rsidRPr="005B3370">
        <w:rPr>
          <w:rFonts w:ascii="仿宋" w:eastAsia="仿宋" w:hAnsi="仿宋" w:cs="宋体" w:hint="eastAsia"/>
          <w:color w:val="000000"/>
          <w:kern w:val="0"/>
          <w:sz w:val="32"/>
          <w:szCs w:val="32"/>
        </w:rPr>
        <w:t xml:space="preserve">条 </w:t>
      </w:r>
      <w:r w:rsidRPr="005B3370">
        <w:rPr>
          <w:rFonts w:ascii="仿宋" w:eastAsia="仿宋" w:hAnsi="仿宋" w:cs="宋体" w:hint="eastAsia"/>
          <w:color w:val="000000"/>
          <w:kern w:val="0"/>
          <w:sz w:val="32"/>
          <w:szCs w:val="32"/>
        </w:rPr>
        <w:t>行政审批</w:t>
      </w:r>
      <w:r w:rsidRPr="005B3370">
        <w:rPr>
          <w:rFonts w:ascii="仿宋" w:eastAsia="仿宋" w:hAnsi="仿宋" w:cs="宋体"/>
          <w:color w:val="000000"/>
          <w:kern w:val="0"/>
          <w:sz w:val="32"/>
          <w:szCs w:val="32"/>
        </w:rPr>
        <w:t>办公室</w:t>
      </w:r>
      <w:r w:rsidRPr="005B3370">
        <w:rPr>
          <w:rFonts w:ascii="仿宋" w:eastAsia="仿宋" w:hAnsi="仿宋" w:cs="宋体" w:hint="eastAsia"/>
          <w:color w:val="000000"/>
          <w:kern w:val="0"/>
          <w:sz w:val="32"/>
          <w:szCs w:val="32"/>
        </w:rPr>
        <w:t>负责</w:t>
      </w:r>
      <w:r w:rsidRPr="005B3370">
        <w:rPr>
          <w:rFonts w:ascii="仿宋" w:eastAsia="仿宋" w:hAnsi="仿宋" w:cs="宋体"/>
          <w:color w:val="000000"/>
          <w:kern w:val="0"/>
          <w:sz w:val="32"/>
          <w:szCs w:val="32"/>
        </w:rPr>
        <w:t>受理</w:t>
      </w:r>
      <w:r w:rsidRPr="005B3370">
        <w:rPr>
          <w:rFonts w:ascii="仿宋" w:eastAsia="仿宋" w:hAnsi="仿宋" w:cs="宋体" w:hint="eastAsia"/>
          <w:color w:val="000000"/>
          <w:kern w:val="0"/>
          <w:sz w:val="32"/>
          <w:szCs w:val="32"/>
        </w:rPr>
        <w:t>城乡规划查询服务</w:t>
      </w:r>
      <w:r w:rsidRPr="005B3370">
        <w:rPr>
          <w:rFonts w:ascii="仿宋" w:eastAsia="仿宋" w:hAnsi="仿宋" w:cs="宋体"/>
          <w:color w:val="000000"/>
          <w:kern w:val="0"/>
          <w:sz w:val="32"/>
          <w:szCs w:val="32"/>
        </w:rPr>
        <w:t>工作</w:t>
      </w:r>
      <w:r w:rsidR="006E39FC" w:rsidRPr="005B3370">
        <w:rPr>
          <w:rFonts w:ascii="仿宋" w:eastAsia="仿宋" w:hAnsi="仿宋" w:cs="宋体" w:hint="eastAsia"/>
          <w:color w:val="000000"/>
          <w:kern w:val="0"/>
          <w:sz w:val="32"/>
          <w:szCs w:val="32"/>
        </w:rPr>
        <w:t>，并就以下内容进行审查：</w:t>
      </w:r>
      <w:r w:rsidRPr="005B3370">
        <w:rPr>
          <w:rFonts w:ascii="仿宋" w:eastAsia="仿宋" w:hAnsi="仿宋" w:cs="宋体"/>
          <w:color w:val="000000"/>
          <w:kern w:val="0"/>
          <w:sz w:val="32"/>
          <w:szCs w:val="32"/>
        </w:rPr>
        <w:t>审查</w:t>
      </w:r>
      <w:r w:rsidRPr="005B3370">
        <w:rPr>
          <w:rFonts w:ascii="仿宋" w:eastAsia="仿宋" w:hAnsi="仿宋" w:cs="宋体" w:hint="eastAsia"/>
          <w:color w:val="000000"/>
          <w:kern w:val="0"/>
          <w:sz w:val="32"/>
          <w:szCs w:val="32"/>
        </w:rPr>
        <w:t>申请人查询的城乡规划信息</w:t>
      </w:r>
      <w:r w:rsidRPr="005B3370">
        <w:rPr>
          <w:rFonts w:ascii="仿宋" w:eastAsia="仿宋" w:hAnsi="仿宋" w:cs="宋体"/>
          <w:color w:val="000000"/>
          <w:kern w:val="0"/>
          <w:sz w:val="32"/>
          <w:szCs w:val="32"/>
        </w:rPr>
        <w:t>是否属于公开范围；审查</w:t>
      </w:r>
      <w:r w:rsidR="006E39FC" w:rsidRPr="005B3370">
        <w:rPr>
          <w:rFonts w:ascii="仿宋" w:eastAsia="仿宋" w:hAnsi="仿宋" w:cs="宋体" w:hint="eastAsia"/>
          <w:color w:val="000000"/>
          <w:kern w:val="0"/>
          <w:sz w:val="32"/>
          <w:szCs w:val="32"/>
        </w:rPr>
        <w:t>申请</w:t>
      </w:r>
      <w:r w:rsidRPr="005B3370">
        <w:rPr>
          <w:rFonts w:ascii="仿宋" w:eastAsia="仿宋" w:hAnsi="仿宋" w:cs="宋体"/>
          <w:color w:val="000000"/>
          <w:kern w:val="0"/>
          <w:sz w:val="32"/>
          <w:szCs w:val="32"/>
        </w:rPr>
        <w:t>公开的</w:t>
      </w:r>
      <w:r w:rsidRPr="005B3370">
        <w:rPr>
          <w:rFonts w:ascii="仿宋" w:eastAsia="仿宋" w:hAnsi="仿宋" w:cs="宋体" w:hint="eastAsia"/>
          <w:color w:val="000000"/>
          <w:kern w:val="0"/>
          <w:sz w:val="32"/>
          <w:szCs w:val="32"/>
        </w:rPr>
        <w:t>城乡规划</w:t>
      </w:r>
      <w:r w:rsidRPr="005B3370">
        <w:rPr>
          <w:rFonts w:ascii="仿宋" w:eastAsia="仿宋" w:hAnsi="仿宋" w:cs="宋体"/>
          <w:color w:val="000000"/>
          <w:kern w:val="0"/>
          <w:sz w:val="32"/>
          <w:szCs w:val="32"/>
        </w:rPr>
        <w:t>信息与申请人自身的生产、生活、科研</w:t>
      </w:r>
      <w:r w:rsidR="006E39FC" w:rsidRPr="005B3370">
        <w:rPr>
          <w:rFonts w:ascii="仿宋" w:eastAsia="仿宋" w:hAnsi="仿宋" w:cs="宋体" w:hint="eastAsia"/>
          <w:color w:val="000000"/>
          <w:kern w:val="0"/>
          <w:sz w:val="32"/>
          <w:szCs w:val="32"/>
        </w:rPr>
        <w:t>等</w:t>
      </w:r>
      <w:r w:rsidRPr="005B3370">
        <w:rPr>
          <w:rFonts w:ascii="仿宋" w:eastAsia="仿宋" w:hAnsi="仿宋" w:cs="宋体"/>
          <w:color w:val="000000"/>
          <w:kern w:val="0"/>
          <w:sz w:val="32"/>
          <w:szCs w:val="32"/>
        </w:rPr>
        <w:t>需要有无直接利害关系</w:t>
      </w:r>
      <w:r w:rsidR="006E39FC" w:rsidRPr="005B3370">
        <w:rPr>
          <w:rFonts w:ascii="仿宋" w:eastAsia="仿宋" w:hAnsi="仿宋" w:cs="宋体" w:hint="eastAsia"/>
          <w:color w:val="000000"/>
          <w:kern w:val="0"/>
          <w:sz w:val="32"/>
          <w:szCs w:val="32"/>
        </w:rPr>
        <w:t>。</w:t>
      </w:r>
    </w:p>
    <w:p w:rsidR="005E32F1" w:rsidRPr="005B3370" w:rsidRDefault="006E39FC" w:rsidP="006B0DE9">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hint="eastAsia"/>
          <w:color w:val="000000"/>
          <w:kern w:val="0"/>
          <w:sz w:val="32"/>
          <w:szCs w:val="32"/>
        </w:rPr>
        <w:t xml:space="preserve">    申请人所查询信息不属于公开范围或与申请人无直接利害关系的，</w:t>
      </w:r>
      <w:r w:rsidR="005E32F1" w:rsidRPr="005B3370">
        <w:rPr>
          <w:rFonts w:ascii="仿宋" w:eastAsia="仿宋" w:hAnsi="仿宋" w:cs="宋体"/>
          <w:color w:val="000000"/>
          <w:kern w:val="0"/>
          <w:sz w:val="32"/>
          <w:szCs w:val="32"/>
        </w:rPr>
        <w:t>不予</w:t>
      </w:r>
      <w:r w:rsidR="005E32F1" w:rsidRPr="005B3370">
        <w:rPr>
          <w:rFonts w:ascii="仿宋" w:eastAsia="仿宋" w:hAnsi="仿宋" w:cs="宋体" w:hint="eastAsia"/>
          <w:color w:val="000000"/>
          <w:kern w:val="0"/>
          <w:sz w:val="32"/>
          <w:szCs w:val="32"/>
        </w:rPr>
        <w:t>受理</w:t>
      </w:r>
      <w:r w:rsidR="005E32F1" w:rsidRPr="005B3370">
        <w:rPr>
          <w:rFonts w:ascii="仿宋" w:eastAsia="仿宋" w:hAnsi="仿宋" w:cs="宋体"/>
          <w:color w:val="000000"/>
          <w:kern w:val="0"/>
          <w:sz w:val="32"/>
          <w:szCs w:val="32"/>
        </w:rPr>
        <w:t>。 </w:t>
      </w:r>
    </w:p>
    <w:p w:rsidR="00546B17" w:rsidRPr="005B3370" w:rsidRDefault="006E39FC" w:rsidP="006B0DE9">
      <w:pPr>
        <w:widowControl/>
        <w:shd w:val="clear" w:color="auto" w:fill="FFFFFF"/>
        <w:spacing w:line="360" w:lineRule="auto"/>
        <w:ind w:firstLineChars="200" w:firstLine="640"/>
        <w:jc w:val="left"/>
        <w:rPr>
          <w:rFonts w:ascii="仿宋" w:eastAsia="仿宋" w:hAnsi="仿宋" w:cs="宋体"/>
          <w:color w:val="000000"/>
          <w:kern w:val="0"/>
          <w:sz w:val="32"/>
          <w:szCs w:val="32"/>
        </w:rPr>
      </w:pPr>
      <w:r w:rsidRPr="005B3370">
        <w:rPr>
          <w:rFonts w:ascii="仿宋" w:eastAsia="仿宋" w:hAnsi="仿宋" w:cs="宋体" w:hint="eastAsia"/>
          <w:color w:val="000000"/>
          <w:kern w:val="0"/>
          <w:sz w:val="32"/>
          <w:szCs w:val="32"/>
        </w:rPr>
        <w:t>审查通过后，申请人应主动提供以下材料：</w:t>
      </w:r>
      <w:r w:rsidR="005E32F1" w:rsidRPr="005B3370">
        <w:rPr>
          <w:rFonts w:ascii="仿宋" w:eastAsia="仿宋" w:hAnsi="仿宋" w:cs="宋体"/>
          <w:color w:val="000000"/>
          <w:kern w:val="0"/>
          <w:sz w:val="32"/>
          <w:szCs w:val="32"/>
        </w:rPr>
        <w:t>申请人是个人申请应提供居民身份证、护照、军（警）官证等身份证明文件及其复印件；申请人是企业、组织的应提供法人身份证、有效期内的工商证照</w:t>
      </w:r>
      <w:r w:rsidR="00A600B4">
        <w:rPr>
          <w:rFonts w:ascii="仿宋" w:eastAsia="仿宋" w:hAnsi="仿宋" w:cs="宋体" w:hint="eastAsia"/>
          <w:color w:val="000000"/>
          <w:kern w:val="0"/>
          <w:sz w:val="32"/>
          <w:szCs w:val="32"/>
        </w:rPr>
        <w:t>、</w:t>
      </w:r>
      <w:r w:rsidR="00EE116A">
        <w:rPr>
          <w:rFonts w:ascii="仿宋" w:eastAsia="仿宋" w:hAnsi="仿宋" w:cs="宋体" w:hint="eastAsia"/>
          <w:color w:val="000000"/>
          <w:kern w:val="0"/>
          <w:sz w:val="32"/>
          <w:szCs w:val="32"/>
        </w:rPr>
        <w:t>组织</w:t>
      </w:r>
      <w:r w:rsidR="00A600B4">
        <w:rPr>
          <w:rFonts w:ascii="仿宋" w:eastAsia="仿宋" w:hAnsi="仿宋" w:cs="宋体" w:hint="eastAsia"/>
          <w:color w:val="000000"/>
          <w:kern w:val="0"/>
          <w:sz w:val="32"/>
          <w:szCs w:val="32"/>
        </w:rPr>
        <w:t>机构代码证</w:t>
      </w:r>
      <w:r w:rsidR="005E32F1" w:rsidRPr="005B3370">
        <w:rPr>
          <w:rFonts w:ascii="仿宋" w:eastAsia="仿宋" w:hAnsi="仿宋" w:cs="宋体"/>
          <w:color w:val="000000"/>
          <w:kern w:val="0"/>
          <w:sz w:val="32"/>
          <w:szCs w:val="32"/>
        </w:rPr>
        <w:t>等原件和复印件</w:t>
      </w:r>
      <w:r w:rsidR="00546B17" w:rsidRPr="005B3370">
        <w:rPr>
          <w:rFonts w:ascii="仿宋" w:eastAsia="仿宋" w:hAnsi="仿宋" w:cs="宋体" w:hint="eastAsia"/>
          <w:color w:val="000000"/>
          <w:kern w:val="0"/>
          <w:sz w:val="32"/>
          <w:szCs w:val="32"/>
        </w:rPr>
        <w:t>。</w:t>
      </w:r>
    </w:p>
    <w:p w:rsidR="005E32F1" w:rsidRPr="005B3370" w:rsidRDefault="005E32F1" w:rsidP="006B0DE9">
      <w:pPr>
        <w:widowControl/>
        <w:shd w:val="clear" w:color="auto" w:fill="FFFFFF"/>
        <w:spacing w:line="360" w:lineRule="auto"/>
        <w:ind w:firstLineChars="200" w:firstLine="640"/>
        <w:jc w:val="left"/>
        <w:rPr>
          <w:rFonts w:ascii="仿宋" w:eastAsia="仿宋" w:hAnsi="仿宋" w:cs="宋体"/>
          <w:color w:val="000000"/>
          <w:kern w:val="0"/>
          <w:sz w:val="32"/>
          <w:szCs w:val="32"/>
        </w:rPr>
      </w:pPr>
      <w:r w:rsidRPr="005B3370">
        <w:rPr>
          <w:rFonts w:ascii="仿宋" w:eastAsia="仿宋" w:hAnsi="仿宋" w:cs="宋体"/>
          <w:color w:val="000000"/>
          <w:kern w:val="0"/>
          <w:sz w:val="32"/>
          <w:szCs w:val="32"/>
        </w:rPr>
        <w:t>申请人可委托代理人申请公开</w:t>
      </w:r>
      <w:r w:rsidR="00160F69">
        <w:rPr>
          <w:rFonts w:ascii="仿宋" w:eastAsia="仿宋" w:hAnsi="仿宋" w:cs="宋体" w:hint="eastAsia"/>
          <w:color w:val="000000"/>
          <w:kern w:val="0"/>
          <w:sz w:val="32"/>
          <w:szCs w:val="32"/>
        </w:rPr>
        <w:t>城乡规划</w:t>
      </w:r>
      <w:r w:rsidRPr="005B3370">
        <w:rPr>
          <w:rFonts w:ascii="仿宋" w:eastAsia="仿宋" w:hAnsi="仿宋" w:cs="宋体"/>
          <w:color w:val="000000"/>
          <w:kern w:val="0"/>
          <w:sz w:val="32"/>
          <w:szCs w:val="32"/>
        </w:rPr>
        <w:t>信息，申请时应主动提供申请人、代理人的有效身份证明文件及授权委托书。由律师代理申请的，应提供相关资料和律师执业证书。</w:t>
      </w:r>
    </w:p>
    <w:p w:rsidR="005E32F1" w:rsidRPr="00380ECB" w:rsidRDefault="005E32F1" w:rsidP="006B0DE9">
      <w:pPr>
        <w:widowControl/>
        <w:shd w:val="clear" w:color="auto" w:fill="FFFFFF"/>
        <w:spacing w:line="360" w:lineRule="auto"/>
        <w:jc w:val="left"/>
        <w:rPr>
          <w:rFonts w:ascii="仿宋" w:eastAsia="仿宋" w:hAnsi="仿宋" w:cs="宋体"/>
          <w:color w:val="000000"/>
          <w:kern w:val="0"/>
          <w:sz w:val="32"/>
          <w:szCs w:val="32"/>
          <w:u w:val="single"/>
        </w:rPr>
      </w:pPr>
      <w:r w:rsidRPr="005B3370">
        <w:rPr>
          <w:rFonts w:ascii="仿宋" w:eastAsia="仿宋" w:hAnsi="仿宋" w:cs="宋体"/>
          <w:color w:val="000000"/>
          <w:kern w:val="0"/>
          <w:sz w:val="32"/>
          <w:szCs w:val="32"/>
        </w:rPr>
        <w:t xml:space="preserve">　</w:t>
      </w:r>
      <w:r w:rsidR="006E39FC" w:rsidRPr="005B3370">
        <w:rPr>
          <w:rFonts w:ascii="仿宋" w:eastAsia="仿宋" w:hAnsi="仿宋" w:cs="宋体" w:hint="eastAsia"/>
          <w:color w:val="000000"/>
          <w:kern w:val="0"/>
          <w:sz w:val="32"/>
          <w:szCs w:val="32"/>
        </w:rPr>
        <w:t xml:space="preserve"> </w:t>
      </w:r>
      <w:r w:rsidR="005B4F00" w:rsidRPr="005B3370">
        <w:rPr>
          <w:rFonts w:ascii="仿宋" w:eastAsia="仿宋" w:hAnsi="仿宋" w:cs="宋体" w:hint="eastAsia"/>
          <w:color w:val="000000"/>
          <w:kern w:val="0"/>
          <w:sz w:val="32"/>
          <w:szCs w:val="32"/>
        </w:rPr>
        <w:t xml:space="preserve"> 第</w:t>
      </w:r>
      <w:r w:rsidR="00EC1952" w:rsidRPr="005B3370">
        <w:rPr>
          <w:rFonts w:ascii="仿宋" w:eastAsia="仿宋" w:hAnsi="仿宋" w:cs="宋体" w:hint="eastAsia"/>
          <w:color w:val="000000"/>
          <w:kern w:val="0"/>
          <w:sz w:val="32"/>
          <w:szCs w:val="32"/>
        </w:rPr>
        <w:t>七</w:t>
      </w:r>
      <w:r w:rsidR="005B4F00" w:rsidRPr="005B3370">
        <w:rPr>
          <w:rFonts w:ascii="仿宋" w:eastAsia="仿宋" w:hAnsi="仿宋" w:cs="宋体" w:hint="eastAsia"/>
          <w:color w:val="000000"/>
          <w:kern w:val="0"/>
          <w:sz w:val="32"/>
          <w:szCs w:val="32"/>
        </w:rPr>
        <w:t xml:space="preserve">条 </w:t>
      </w:r>
      <w:r w:rsidRPr="005B3370">
        <w:rPr>
          <w:rFonts w:ascii="仿宋" w:eastAsia="仿宋" w:hAnsi="仿宋" w:cs="宋体"/>
          <w:color w:val="000000"/>
          <w:kern w:val="0"/>
          <w:sz w:val="32"/>
          <w:szCs w:val="32"/>
        </w:rPr>
        <w:t>申请人按照“一事一申请”原则进行申请</w:t>
      </w:r>
      <w:r w:rsidR="00205B9A">
        <w:rPr>
          <w:rFonts w:ascii="仿宋" w:eastAsia="仿宋" w:hAnsi="仿宋" w:cs="宋体" w:hint="eastAsia"/>
          <w:color w:val="000000"/>
          <w:kern w:val="0"/>
          <w:sz w:val="32"/>
          <w:szCs w:val="32"/>
        </w:rPr>
        <w:t>，认真填写</w:t>
      </w:r>
      <w:r w:rsidRPr="00205B9A">
        <w:rPr>
          <w:rFonts w:ascii="仿宋" w:eastAsia="仿宋" w:hAnsi="仿宋" w:cs="宋体"/>
          <w:color w:val="000000"/>
          <w:kern w:val="0"/>
          <w:sz w:val="32"/>
          <w:szCs w:val="32"/>
        </w:rPr>
        <w:t>《</w:t>
      </w:r>
      <w:r w:rsidRPr="00205B9A">
        <w:rPr>
          <w:rFonts w:ascii="仿宋" w:eastAsia="仿宋" w:hAnsi="仿宋" w:cs="宋体" w:hint="eastAsia"/>
          <w:color w:val="000000"/>
          <w:kern w:val="0"/>
          <w:sz w:val="32"/>
          <w:szCs w:val="32"/>
        </w:rPr>
        <w:t>城乡规划查询申请表</w:t>
      </w:r>
      <w:r w:rsidRPr="00205B9A">
        <w:rPr>
          <w:rFonts w:ascii="仿宋" w:eastAsia="仿宋" w:hAnsi="仿宋" w:cs="宋体"/>
          <w:color w:val="000000"/>
          <w:kern w:val="0"/>
          <w:sz w:val="32"/>
          <w:szCs w:val="32"/>
        </w:rPr>
        <w:t>》。</w:t>
      </w:r>
      <w:r w:rsidRPr="00205B9A">
        <w:rPr>
          <w:rFonts w:ascii="Simsun" w:eastAsia="仿宋" w:hAnsi="Simsun" w:cs="宋体"/>
          <w:color w:val="000000"/>
          <w:kern w:val="0"/>
          <w:sz w:val="32"/>
          <w:szCs w:val="32"/>
        </w:rPr>
        <w:t> </w:t>
      </w:r>
    </w:p>
    <w:p w:rsidR="006B0DE9" w:rsidRPr="005B3370" w:rsidRDefault="006E39FC" w:rsidP="006B0DE9">
      <w:pPr>
        <w:widowControl/>
        <w:shd w:val="clear" w:color="auto" w:fill="FFFFFF"/>
        <w:spacing w:line="360" w:lineRule="auto"/>
        <w:ind w:firstLine="630"/>
        <w:jc w:val="left"/>
        <w:rPr>
          <w:rFonts w:ascii="仿宋" w:eastAsia="仿宋" w:hAnsi="仿宋" w:cs="宋体"/>
          <w:color w:val="000000"/>
          <w:kern w:val="0"/>
          <w:sz w:val="32"/>
          <w:szCs w:val="32"/>
        </w:rPr>
      </w:pPr>
      <w:r w:rsidRPr="005B3370">
        <w:rPr>
          <w:rFonts w:ascii="仿宋" w:eastAsia="仿宋" w:hAnsi="仿宋" w:cs="宋体" w:hint="eastAsia"/>
          <w:color w:val="000000"/>
          <w:kern w:val="0"/>
          <w:sz w:val="32"/>
          <w:szCs w:val="32"/>
        </w:rPr>
        <w:t>行政审批</w:t>
      </w:r>
      <w:r w:rsidRPr="005B3370">
        <w:rPr>
          <w:rFonts w:ascii="仿宋" w:eastAsia="仿宋" w:hAnsi="仿宋" w:cs="宋体"/>
          <w:color w:val="000000"/>
          <w:kern w:val="0"/>
          <w:sz w:val="32"/>
          <w:szCs w:val="32"/>
        </w:rPr>
        <w:t>办公室</w:t>
      </w:r>
      <w:r w:rsidRPr="005B3370">
        <w:rPr>
          <w:rFonts w:ascii="仿宋" w:eastAsia="仿宋" w:hAnsi="仿宋" w:cs="宋体" w:hint="eastAsia"/>
          <w:color w:val="000000"/>
          <w:kern w:val="0"/>
          <w:sz w:val="32"/>
          <w:szCs w:val="32"/>
        </w:rPr>
        <w:t>应在</w:t>
      </w:r>
      <w:r w:rsidR="005E32F1" w:rsidRPr="005B3370">
        <w:rPr>
          <w:rFonts w:ascii="仿宋" w:eastAsia="仿宋" w:hAnsi="仿宋" w:cs="宋体"/>
          <w:color w:val="000000"/>
          <w:kern w:val="0"/>
          <w:sz w:val="32"/>
          <w:szCs w:val="32"/>
        </w:rPr>
        <w:t>自受理之日起，</w:t>
      </w:r>
      <w:r w:rsidR="005E32F1" w:rsidRPr="00205B9A">
        <w:rPr>
          <w:rFonts w:ascii="仿宋" w:eastAsia="仿宋" w:hAnsi="仿宋" w:cs="宋体"/>
          <w:color w:val="000000" w:themeColor="text1"/>
          <w:kern w:val="0"/>
          <w:sz w:val="32"/>
          <w:szCs w:val="32"/>
        </w:rPr>
        <w:t>15个</w:t>
      </w:r>
      <w:r w:rsidR="005E32F1" w:rsidRPr="005B3370">
        <w:rPr>
          <w:rFonts w:ascii="仿宋" w:eastAsia="仿宋" w:hAnsi="仿宋" w:cs="宋体"/>
          <w:color w:val="000000"/>
          <w:kern w:val="0"/>
          <w:sz w:val="32"/>
          <w:szCs w:val="32"/>
        </w:rPr>
        <w:t>工作日内（法定节假日除外）给予</w:t>
      </w:r>
      <w:r w:rsidRPr="005B3370">
        <w:rPr>
          <w:rFonts w:ascii="仿宋" w:eastAsia="仿宋" w:hAnsi="仿宋" w:cs="宋体" w:hint="eastAsia"/>
          <w:color w:val="000000"/>
          <w:kern w:val="0"/>
          <w:sz w:val="32"/>
          <w:szCs w:val="32"/>
        </w:rPr>
        <w:t>申请人</w:t>
      </w:r>
      <w:r w:rsidR="005E32F1" w:rsidRPr="005B3370">
        <w:rPr>
          <w:rFonts w:ascii="仿宋" w:eastAsia="仿宋" w:hAnsi="仿宋" w:cs="宋体"/>
          <w:color w:val="000000"/>
          <w:kern w:val="0"/>
          <w:sz w:val="32"/>
          <w:szCs w:val="32"/>
        </w:rPr>
        <w:t>答复。</w:t>
      </w:r>
    </w:p>
    <w:p w:rsidR="00EC1952" w:rsidRPr="00BD69C9" w:rsidRDefault="00EC1952" w:rsidP="006B0DE9">
      <w:pPr>
        <w:widowControl/>
        <w:shd w:val="clear" w:color="auto" w:fill="FFFFFF"/>
        <w:spacing w:line="360" w:lineRule="auto"/>
        <w:jc w:val="center"/>
        <w:rPr>
          <w:rFonts w:ascii="黑体" w:eastAsia="黑体" w:hAnsi="黑体" w:cs="宋体"/>
          <w:color w:val="000000"/>
          <w:kern w:val="0"/>
          <w:sz w:val="32"/>
          <w:szCs w:val="32"/>
        </w:rPr>
      </w:pPr>
      <w:r w:rsidRPr="00BD69C9">
        <w:rPr>
          <w:rFonts w:ascii="黑体" w:eastAsia="黑体" w:hAnsi="黑体" w:cs="宋体" w:hint="eastAsia"/>
          <w:b/>
          <w:color w:val="000000"/>
          <w:kern w:val="0"/>
          <w:sz w:val="32"/>
          <w:szCs w:val="32"/>
        </w:rPr>
        <w:lastRenderedPageBreak/>
        <w:t>第四章 城乡规划信息公开内容</w:t>
      </w:r>
    </w:p>
    <w:p w:rsidR="00E0458F" w:rsidRPr="005B3370" w:rsidRDefault="00EC1952" w:rsidP="00D61381">
      <w:pPr>
        <w:adjustRightInd w:val="0"/>
        <w:snapToGrid w:val="0"/>
        <w:spacing w:line="360" w:lineRule="auto"/>
        <w:ind w:firstLineChars="200" w:firstLine="640"/>
        <w:rPr>
          <w:rFonts w:ascii="仿宋" w:eastAsia="仿宋" w:hAnsi="仿宋" w:cs="宋体"/>
          <w:color w:val="000000"/>
          <w:kern w:val="0"/>
          <w:sz w:val="32"/>
          <w:szCs w:val="32"/>
        </w:rPr>
      </w:pPr>
      <w:r w:rsidRPr="005B3370">
        <w:rPr>
          <w:rFonts w:ascii="仿宋" w:eastAsia="仿宋" w:hAnsi="仿宋" w:cs="宋体" w:hint="eastAsia"/>
          <w:color w:val="000000"/>
          <w:kern w:val="0"/>
          <w:sz w:val="32"/>
          <w:szCs w:val="32"/>
        </w:rPr>
        <w:t xml:space="preserve">第八条 </w:t>
      </w:r>
      <w:r w:rsidR="005F33AE" w:rsidRPr="005B3370">
        <w:rPr>
          <w:rFonts w:ascii="仿宋" w:eastAsia="仿宋" w:hAnsi="仿宋" w:cs="宋体" w:hint="eastAsia"/>
          <w:color w:val="000000"/>
          <w:kern w:val="0"/>
          <w:sz w:val="32"/>
          <w:szCs w:val="32"/>
        </w:rPr>
        <w:t>我局依法</w:t>
      </w:r>
      <w:r w:rsidR="000C357C" w:rsidRPr="005B3370">
        <w:rPr>
          <w:rFonts w:ascii="仿宋" w:eastAsia="仿宋" w:hAnsi="仿宋" w:cs="宋体" w:hint="eastAsia"/>
          <w:color w:val="000000"/>
          <w:kern w:val="0"/>
          <w:sz w:val="32"/>
          <w:szCs w:val="32"/>
        </w:rPr>
        <w:t>予以</w:t>
      </w:r>
      <w:r w:rsidR="005F33AE" w:rsidRPr="005B3370">
        <w:rPr>
          <w:rFonts w:ascii="仿宋" w:eastAsia="仿宋" w:hAnsi="仿宋" w:cs="宋体" w:hint="eastAsia"/>
          <w:color w:val="000000"/>
          <w:kern w:val="0"/>
          <w:sz w:val="32"/>
          <w:szCs w:val="32"/>
        </w:rPr>
        <w:t>公开的城乡规划信息</w:t>
      </w:r>
      <w:r w:rsidR="00C43D6B" w:rsidRPr="005B3370">
        <w:rPr>
          <w:rFonts w:ascii="仿宋" w:eastAsia="仿宋" w:hAnsi="仿宋" w:cs="宋体" w:hint="eastAsia"/>
          <w:color w:val="000000"/>
          <w:kern w:val="0"/>
          <w:sz w:val="32"/>
          <w:szCs w:val="32"/>
        </w:rPr>
        <w:t>范围</w:t>
      </w:r>
      <w:r w:rsidR="005F33AE" w:rsidRPr="005B3370">
        <w:rPr>
          <w:rFonts w:ascii="仿宋" w:eastAsia="仿宋" w:hAnsi="仿宋" w:cs="宋体" w:hint="eastAsia"/>
          <w:color w:val="000000"/>
          <w:kern w:val="0"/>
          <w:sz w:val="32"/>
          <w:szCs w:val="32"/>
        </w:rPr>
        <w:t>为：</w:t>
      </w:r>
    </w:p>
    <w:p w:rsidR="004472E3" w:rsidRDefault="002A5716" w:rsidP="00871647">
      <w:pPr>
        <w:adjustRightInd w:val="0"/>
        <w:snapToGrid w:val="0"/>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sidR="00205B9A">
        <w:rPr>
          <w:rFonts w:ascii="仿宋" w:eastAsia="仿宋" w:hAnsi="仿宋" w:cs="宋体" w:hint="eastAsia"/>
          <w:color w:val="000000"/>
          <w:kern w:val="0"/>
          <w:sz w:val="32"/>
          <w:szCs w:val="32"/>
        </w:rPr>
        <w:t>规划编制成果，包括</w:t>
      </w:r>
      <w:r w:rsidR="00DE5C2F" w:rsidRPr="005B3370">
        <w:rPr>
          <w:rFonts w:ascii="仿宋" w:eastAsia="仿宋" w:hAnsi="仿宋" w:cs="宋体" w:hint="eastAsia"/>
          <w:color w:val="000000"/>
          <w:kern w:val="0"/>
          <w:sz w:val="32"/>
          <w:szCs w:val="32"/>
        </w:rPr>
        <w:t>经批准的</w:t>
      </w:r>
      <w:r w:rsidR="00E0458F" w:rsidRPr="005B3370">
        <w:rPr>
          <w:rFonts w:ascii="仿宋" w:eastAsia="仿宋" w:hAnsi="仿宋" w:cs="宋体" w:hint="eastAsia"/>
          <w:color w:val="000000"/>
          <w:kern w:val="0"/>
          <w:sz w:val="32"/>
          <w:szCs w:val="32"/>
        </w:rPr>
        <w:t>城市总体规划、</w:t>
      </w:r>
      <w:r w:rsidR="0022714F">
        <w:rPr>
          <w:rFonts w:ascii="仿宋" w:eastAsia="仿宋" w:hAnsi="仿宋" w:cs="宋体" w:hint="eastAsia"/>
          <w:color w:val="000000"/>
          <w:kern w:val="0"/>
          <w:sz w:val="32"/>
          <w:szCs w:val="32"/>
        </w:rPr>
        <w:t>专项规划及控制性详细规</w:t>
      </w:r>
      <w:r w:rsidR="00160F69">
        <w:rPr>
          <w:rFonts w:ascii="仿宋" w:eastAsia="仿宋" w:hAnsi="仿宋" w:cs="宋体" w:hint="eastAsia"/>
          <w:color w:val="000000"/>
          <w:kern w:val="0"/>
          <w:sz w:val="32"/>
          <w:szCs w:val="32"/>
        </w:rPr>
        <w:t>划，</w:t>
      </w:r>
      <w:r>
        <w:rPr>
          <w:rFonts w:ascii="仿宋" w:eastAsia="仿宋" w:hAnsi="仿宋" w:cs="宋体" w:hint="eastAsia"/>
          <w:color w:val="000000"/>
          <w:kern w:val="0"/>
          <w:sz w:val="32"/>
          <w:szCs w:val="32"/>
        </w:rPr>
        <w:t>公开</w:t>
      </w:r>
      <w:r w:rsidR="0076417B">
        <w:rPr>
          <w:rFonts w:ascii="仿宋" w:eastAsia="仿宋" w:hAnsi="仿宋" w:cs="宋体" w:hint="eastAsia"/>
          <w:color w:val="000000"/>
          <w:kern w:val="0"/>
          <w:sz w:val="32"/>
          <w:szCs w:val="32"/>
        </w:rPr>
        <w:t>内容为</w:t>
      </w:r>
      <w:r w:rsidR="00871647">
        <w:rPr>
          <w:rFonts w:ascii="仿宋" w:eastAsia="仿宋" w:hAnsi="仿宋" w:cs="宋体" w:hint="eastAsia"/>
          <w:color w:val="000000"/>
          <w:kern w:val="0"/>
          <w:sz w:val="32"/>
          <w:szCs w:val="32"/>
        </w:rPr>
        <w:t>规划批准文件、规划文本的主要内容和主要图纸等。</w:t>
      </w:r>
      <w:r w:rsidR="007C7B5E">
        <w:rPr>
          <w:rFonts w:ascii="仿宋" w:eastAsia="仿宋" w:hAnsi="仿宋" w:cs="宋体" w:hint="eastAsia"/>
          <w:color w:val="000000"/>
          <w:kern w:val="0"/>
          <w:sz w:val="32"/>
          <w:szCs w:val="32"/>
        </w:rPr>
        <w:t>以上信息可在吉林市规划局网站直接查询，如申请人无法自行查询或需要纸质材料的，吉林市政务服务中心规划</w:t>
      </w:r>
      <w:r w:rsidR="00133575">
        <w:rPr>
          <w:rFonts w:ascii="仿宋" w:eastAsia="仿宋" w:hAnsi="仿宋" w:cs="宋体" w:hint="eastAsia"/>
          <w:color w:val="000000"/>
          <w:kern w:val="0"/>
          <w:sz w:val="32"/>
          <w:szCs w:val="32"/>
        </w:rPr>
        <w:t>局</w:t>
      </w:r>
      <w:r w:rsidR="007C7B5E">
        <w:rPr>
          <w:rFonts w:ascii="仿宋" w:eastAsia="仿宋" w:hAnsi="仿宋" w:cs="宋体" w:hint="eastAsia"/>
          <w:color w:val="000000"/>
          <w:kern w:val="0"/>
          <w:sz w:val="32"/>
          <w:szCs w:val="32"/>
        </w:rPr>
        <w:t>窗口可提供打印件。</w:t>
      </w:r>
    </w:p>
    <w:p w:rsidR="002A5716" w:rsidRDefault="002A5716" w:rsidP="00D61381">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2、</w:t>
      </w:r>
      <w:r w:rsidR="0076417B" w:rsidRPr="0076417B">
        <w:rPr>
          <w:rFonts w:ascii="仿宋" w:eastAsia="仿宋" w:hAnsi="仿宋" w:hint="eastAsia"/>
          <w:sz w:val="32"/>
          <w:szCs w:val="32"/>
        </w:rPr>
        <w:t>经批准核发的</w:t>
      </w:r>
      <w:r w:rsidR="00205B9A">
        <w:rPr>
          <w:rFonts w:ascii="仿宋" w:eastAsia="仿宋" w:hAnsi="仿宋" w:hint="eastAsia"/>
          <w:sz w:val="32"/>
          <w:szCs w:val="32"/>
        </w:rPr>
        <w:t>规划行政许可，包括</w:t>
      </w:r>
      <w:r w:rsidR="0076417B" w:rsidRPr="0076417B">
        <w:rPr>
          <w:rFonts w:ascii="仿宋" w:eastAsia="仿宋" w:hAnsi="仿宋" w:hint="eastAsia"/>
          <w:sz w:val="32"/>
          <w:szCs w:val="32"/>
        </w:rPr>
        <w:t>建设项目选址意见书、建设用地规划许可证（含临时）、建设工程规划许可证（含临时）</w:t>
      </w:r>
      <w:r w:rsidR="0096519B">
        <w:rPr>
          <w:rFonts w:ascii="仿宋" w:eastAsia="仿宋" w:hAnsi="仿宋" w:hint="eastAsia"/>
          <w:sz w:val="32"/>
          <w:szCs w:val="32"/>
        </w:rPr>
        <w:t>、</w:t>
      </w:r>
      <w:r w:rsidR="00205B9A">
        <w:rPr>
          <w:rFonts w:ascii="仿宋" w:eastAsia="仿宋" w:hAnsi="仿宋" w:hint="eastAsia"/>
          <w:sz w:val="32"/>
          <w:szCs w:val="32"/>
        </w:rPr>
        <w:t>乡村建设规划许可证、</w:t>
      </w:r>
      <w:r w:rsidR="004822EC">
        <w:rPr>
          <w:rFonts w:ascii="仿宋" w:eastAsia="仿宋" w:hAnsi="仿宋" w:hint="eastAsia"/>
          <w:sz w:val="32"/>
          <w:szCs w:val="32"/>
        </w:rPr>
        <w:t>测绘</w:t>
      </w:r>
      <w:r w:rsidR="0022714F">
        <w:rPr>
          <w:rFonts w:ascii="仿宋" w:eastAsia="仿宋" w:hAnsi="仿宋" w:hint="eastAsia"/>
          <w:sz w:val="32"/>
          <w:szCs w:val="32"/>
        </w:rPr>
        <w:t>资格证书</w:t>
      </w:r>
      <w:r w:rsidR="004822EC">
        <w:rPr>
          <w:rFonts w:ascii="仿宋" w:eastAsia="仿宋" w:hAnsi="仿宋" w:hint="eastAsia"/>
          <w:sz w:val="32"/>
          <w:szCs w:val="32"/>
        </w:rPr>
        <w:t>、</w:t>
      </w:r>
      <w:r w:rsidR="0022714F" w:rsidRPr="0076417B">
        <w:rPr>
          <w:rFonts w:ascii="仿宋" w:eastAsia="仿宋" w:hAnsi="仿宋" w:hint="eastAsia"/>
          <w:sz w:val="32"/>
          <w:szCs w:val="32"/>
        </w:rPr>
        <w:t>建设工程竣工规划核实合格证</w:t>
      </w:r>
      <w:r w:rsidR="0022714F">
        <w:rPr>
          <w:rFonts w:ascii="仿宋" w:eastAsia="仿宋" w:hAnsi="仿宋" w:hint="eastAsia"/>
          <w:sz w:val="32"/>
          <w:szCs w:val="32"/>
        </w:rPr>
        <w:t>、</w:t>
      </w:r>
      <w:r w:rsidR="004822EC">
        <w:rPr>
          <w:rFonts w:ascii="仿宋" w:eastAsia="仿宋" w:hAnsi="仿宋" w:hint="eastAsia"/>
          <w:sz w:val="32"/>
          <w:szCs w:val="32"/>
        </w:rPr>
        <w:t>地图审核</w:t>
      </w:r>
      <w:r w:rsidR="0022714F">
        <w:rPr>
          <w:rFonts w:ascii="仿宋" w:eastAsia="仿宋" w:hAnsi="仿宋" w:hint="eastAsia"/>
          <w:sz w:val="32"/>
          <w:szCs w:val="32"/>
        </w:rPr>
        <w:t>等。公开内容为行政许可证书及附图。</w:t>
      </w:r>
    </w:p>
    <w:p w:rsidR="005A2BA4" w:rsidRDefault="005A2BA4" w:rsidP="00D61381">
      <w:pPr>
        <w:adjustRightInd w:val="0"/>
        <w:snapToGrid w:val="0"/>
        <w:spacing w:line="360" w:lineRule="auto"/>
        <w:ind w:firstLineChars="200" w:firstLine="640"/>
        <w:rPr>
          <w:rFonts w:ascii="仿宋" w:eastAsia="仿宋" w:hAnsi="仿宋" w:cs="宋体"/>
          <w:color w:val="000000"/>
          <w:kern w:val="0"/>
          <w:sz w:val="32"/>
          <w:szCs w:val="32"/>
        </w:rPr>
      </w:pPr>
      <w:r>
        <w:rPr>
          <w:rFonts w:ascii="仿宋" w:eastAsia="仿宋" w:hAnsi="仿宋" w:hint="eastAsia"/>
          <w:sz w:val="32"/>
          <w:szCs w:val="32"/>
        </w:rPr>
        <w:t>3</w:t>
      </w:r>
      <w:r w:rsidR="0022714F">
        <w:rPr>
          <w:rFonts w:ascii="仿宋" w:eastAsia="仿宋" w:hAnsi="仿宋" w:hint="eastAsia"/>
          <w:sz w:val="32"/>
          <w:szCs w:val="32"/>
        </w:rPr>
        <w:t>、其它需要公开的事项。</w:t>
      </w:r>
    </w:p>
    <w:p w:rsidR="004472E3" w:rsidRPr="0076417B" w:rsidRDefault="00EC1952" w:rsidP="0076417B">
      <w:pPr>
        <w:ind w:firstLineChars="200" w:firstLine="640"/>
        <w:rPr>
          <w:rFonts w:ascii="仿宋" w:eastAsia="仿宋" w:hAnsi="仿宋"/>
          <w:sz w:val="32"/>
          <w:szCs w:val="32"/>
        </w:rPr>
      </w:pPr>
      <w:r w:rsidRPr="0076417B">
        <w:rPr>
          <w:rFonts w:ascii="仿宋" w:eastAsia="仿宋" w:hAnsi="仿宋" w:hint="eastAsia"/>
          <w:sz w:val="32"/>
          <w:szCs w:val="32"/>
        </w:rPr>
        <w:t>第</w:t>
      </w:r>
      <w:r w:rsidR="0096519B">
        <w:rPr>
          <w:rFonts w:ascii="仿宋" w:eastAsia="仿宋" w:hAnsi="仿宋" w:hint="eastAsia"/>
          <w:sz w:val="32"/>
          <w:szCs w:val="32"/>
        </w:rPr>
        <w:t>九</w:t>
      </w:r>
      <w:r w:rsidRPr="0076417B">
        <w:rPr>
          <w:rFonts w:ascii="仿宋" w:eastAsia="仿宋" w:hAnsi="仿宋" w:hint="eastAsia"/>
          <w:sz w:val="32"/>
          <w:szCs w:val="32"/>
        </w:rPr>
        <w:t xml:space="preserve">条 </w:t>
      </w:r>
      <w:r w:rsidR="004472E3" w:rsidRPr="0076417B">
        <w:rPr>
          <w:rFonts w:ascii="仿宋" w:eastAsia="仿宋" w:hAnsi="仿宋"/>
          <w:sz w:val="32"/>
          <w:szCs w:val="32"/>
        </w:rPr>
        <w:t>依法不予公开的</w:t>
      </w:r>
      <w:r w:rsidR="00E0458F" w:rsidRPr="0076417B">
        <w:rPr>
          <w:rFonts w:ascii="仿宋" w:eastAsia="仿宋" w:hAnsi="仿宋" w:hint="eastAsia"/>
          <w:sz w:val="32"/>
          <w:szCs w:val="32"/>
        </w:rPr>
        <w:t>城乡规划</w:t>
      </w:r>
      <w:r w:rsidR="004472E3" w:rsidRPr="0076417B">
        <w:rPr>
          <w:rFonts w:ascii="仿宋" w:eastAsia="仿宋" w:hAnsi="仿宋"/>
          <w:sz w:val="32"/>
          <w:szCs w:val="32"/>
        </w:rPr>
        <w:t>信息</w:t>
      </w:r>
      <w:r w:rsidR="004472E3" w:rsidRPr="0076417B">
        <w:rPr>
          <w:rFonts w:eastAsia="仿宋"/>
          <w:sz w:val="32"/>
          <w:szCs w:val="32"/>
        </w:rPr>
        <w:t> </w:t>
      </w:r>
    </w:p>
    <w:p w:rsidR="004472E3" w:rsidRPr="005B3370" w:rsidRDefault="004472E3" w:rsidP="006B0DE9">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color w:val="000000"/>
          <w:kern w:val="0"/>
          <w:sz w:val="32"/>
          <w:szCs w:val="32"/>
        </w:rPr>
        <w:t xml:space="preserve">　　1.申请人申请公开与本人生产、生活、科研等需要无关的</w:t>
      </w:r>
      <w:r w:rsidR="00E0458F" w:rsidRPr="005B3370">
        <w:rPr>
          <w:rFonts w:ascii="仿宋" w:eastAsia="仿宋" w:hAnsi="仿宋" w:cs="宋体" w:hint="eastAsia"/>
          <w:color w:val="000000"/>
          <w:kern w:val="0"/>
          <w:sz w:val="32"/>
          <w:szCs w:val="32"/>
        </w:rPr>
        <w:t>城乡规划</w:t>
      </w:r>
      <w:r w:rsidR="000C357C" w:rsidRPr="005B3370">
        <w:rPr>
          <w:rFonts w:ascii="仿宋" w:eastAsia="仿宋" w:hAnsi="仿宋" w:cs="宋体"/>
          <w:color w:val="000000"/>
          <w:kern w:val="0"/>
          <w:sz w:val="32"/>
          <w:szCs w:val="32"/>
        </w:rPr>
        <w:t>信息</w:t>
      </w:r>
      <w:r w:rsidRPr="005B3370">
        <w:rPr>
          <w:rFonts w:ascii="仿宋" w:eastAsia="仿宋" w:hAnsi="仿宋" w:cs="宋体"/>
          <w:color w:val="000000"/>
          <w:kern w:val="0"/>
          <w:sz w:val="32"/>
          <w:szCs w:val="32"/>
        </w:rPr>
        <w:t>；</w:t>
      </w:r>
    </w:p>
    <w:p w:rsidR="004472E3" w:rsidRPr="0022714F" w:rsidRDefault="004472E3" w:rsidP="0022714F">
      <w:pPr>
        <w:ind w:firstLineChars="200" w:firstLine="640"/>
        <w:rPr>
          <w:rFonts w:ascii="仿宋" w:eastAsia="仿宋" w:hAnsi="仿宋"/>
          <w:sz w:val="32"/>
          <w:szCs w:val="32"/>
        </w:rPr>
      </w:pPr>
      <w:r w:rsidRPr="0022714F">
        <w:rPr>
          <w:rFonts w:ascii="仿宋" w:eastAsia="仿宋" w:hAnsi="仿宋"/>
          <w:sz w:val="32"/>
          <w:szCs w:val="32"/>
        </w:rPr>
        <w:t>2.</w:t>
      </w:r>
      <w:r w:rsidR="00D06410" w:rsidRPr="0022714F">
        <w:rPr>
          <w:rFonts w:ascii="仿宋" w:eastAsia="仿宋" w:hAnsi="仿宋"/>
          <w:sz w:val="32"/>
          <w:szCs w:val="32"/>
        </w:rPr>
        <w:t xml:space="preserve"> 涉及国家秘密，公开危及国家安全、公共安全、经济安全和社会稳定的</w:t>
      </w:r>
      <w:r w:rsidR="00D06410" w:rsidRPr="0022714F">
        <w:rPr>
          <w:rFonts w:ascii="仿宋" w:eastAsia="仿宋" w:hAnsi="仿宋" w:hint="eastAsia"/>
          <w:sz w:val="32"/>
          <w:szCs w:val="32"/>
        </w:rPr>
        <w:t>城乡规划</w:t>
      </w:r>
      <w:r w:rsidR="00D06410" w:rsidRPr="0022714F">
        <w:rPr>
          <w:rFonts w:ascii="仿宋" w:eastAsia="仿宋" w:hAnsi="仿宋"/>
          <w:sz w:val="32"/>
          <w:szCs w:val="32"/>
        </w:rPr>
        <w:t>信息（包括电力、燃气、热力、给水、排水、污水处理、通信、电讯、广播电视、地铁、防空、防洪、经常性活动场所的地下工程等涉及保密的城市基础设施的各项整体规划、现状图及管线的综合图文资</w:t>
      </w:r>
      <w:r w:rsidR="0022714F" w:rsidRPr="0022714F">
        <w:rPr>
          <w:rFonts w:ascii="仿宋" w:eastAsia="仿宋" w:hAnsi="仿宋" w:hint="eastAsia"/>
          <w:sz w:val="32"/>
          <w:szCs w:val="32"/>
        </w:rPr>
        <w:t>料）</w:t>
      </w:r>
      <w:r w:rsidR="00D06410" w:rsidRPr="0022714F">
        <w:rPr>
          <w:rFonts w:ascii="仿宋" w:eastAsia="仿宋" w:hAnsi="仿宋"/>
          <w:sz w:val="32"/>
          <w:szCs w:val="32"/>
        </w:rPr>
        <w:t>）；</w:t>
      </w:r>
    </w:p>
    <w:p w:rsidR="00160F69" w:rsidRDefault="004472E3" w:rsidP="00160F69">
      <w:pPr>
        <w:widowControl/>
        <w:shd w:val="clear" w:color="auto" w:fill="FFFFFF"/>
        <w:spacing w:line="360" w:lineRule="auto"/>
        <w:ind w:firstLine="630"/>
        <w:jc w:val="left"/>
        <w:rPr>
          <w:rFonts w:ascii="仿宋" w:eastAsia="仿宋" w:hAnsi="仿宋" w:cs="宋体"/>
          <w:color w:val="000000"/>
          <w:kern w:val="0"/>
          <w:sz w:val="32"/>
          <w:szCs w:val="32"/>
        </w:rPr>
      </w:pPr>
      <w:r w:rsidRPr="005B3370">
        <w:rPr>
          <w:rFonts w:ascii="仿宋" w:eastAsia="仿宋" w:hAnsi="仿宋" w:cs="宋体"/>
          <w:color w:val="000000"/>
          <w:kern w:val="0"/>
          <w:sz w:val="32"/>
          <w:szCs w:val="32"/>
        </w:rPr>
        <w:lastRenderedPageBreak/>
        <w:t>3.同一申请人就同一内容反复提出公开申请的不重复答复；</w:t>
      </w:r>
    </w:p>
    <w:p w:rsidR="004472E3" w:rsidRPr="0022714F" w:rsidRDefault="004472E3" w:rsidP="00160F69">
      <w:pPr>
        <w:widowControl/>
        <w:shd w:val="clear" w:color="auto" w:fill="FFFFFF"/>
        <w:spacing w:line="360" w:lineRule="auto"/>
        <w:ind w:firstLine="630"/>
        <w:jc w:val="left"/>
        <w:rPr>
          <w:rFonts w:ascii="仿宋" w:eastAsia="仿宋" w:hAnsi="仿宋" w:cs="宋体"/>
          <w:color w:val="000000" w:themeColor="text1"/>
          <w:kern w:val="0"/>
          <w:sz w:val="32"/>
          <w:szCs w:val="32"/>
        </w:rPr>
      </w:pPr>
      <w:r w:rsidRPr="0022714F">
        <w:rPr>
          <w:rFonts w:ascii="仿宋" w:eastAsia="仿宋" w:hAnsi="仿宋" w:cs="宋体"/>
          <w:color w:val="000000" w:themeColor="text1"/>
          <w:kern w:val="0"/>
          <w:sz w:val="32"/>
          <w:szCs w:val="32"/>
        </w:rPr>
        <w:t>4.</w:t>
      </w:r>
      <w:r w:rsidR="00DE5C2F" w:rsidRPr="0022714F">
        <w:rPr>
          <w:rFonts w:ascii="仿宋" w:eastAsia="仿宋" w:hAnsi="仿宋" w:cs="宋体" w:hint="eastAsia"/>
          <w:color w:val="000000" w:themeColor="text1"/>
          <w:kern w:val="0"/>
          <w:sz w:val="32"/>
          <w:szCs w:val="32"/>
        </w:rPr>
        <w:t>我</w:t>
      </w:r>
      <w:r w:rsidRPr="0022714F">
        <w:rPr>
          <w:rFonts w:ascii="仿宋" w:eastAsia="仿宋" w:hAnsi="仿宋" w:cs="宋体"/>
          <w:color w:val="000000" w:themeColor="text1"/>
          <w:kern w:val="0"/>
          <w:sz w:val="32"/>
          <w:szCs w:val="32"/>
        </w:rPr>
        <w:t>局在日常工作中制作或者获得的内部管理信息以及处于讨论、研究或者审查中的过程性信息；</w:t>
      </w:r>
      <w:r w:rsidRPr="0022714F">
        <w:rPr>
          <w:rFonts w:ascii="Simsun" w:eastAsia="仿宋" w:hAnsi="Simsun" w:cs="宋体"/>
          <w:color w:val="000000" w:themeColor="text1"/>
          <w:kern w:val="0"/>
          <w:sz w:val="32"/>
          <w:szCs w:val="32"/>
        </w:rPr>
        <w:t> </w:t>
      </w:r>
    </w:p>
    <w:p w:rsidR="004472E3" w:rsidRPr="00160F69" w:rsidRDefault="004472E3" w:rsidP="006B0DE9">
      <w:pPr>
        <w:widowControl/>
        <w:shd w:val="clear" w:color="auto" w:fill="FFFFFF"/>
        <w:spacing w:line="360" w:lineRule="auto"/>
        <w:jc w:val="left"/>
        <w:rPr>
          <w:rFonts w:ascii="仿宋" w:eastAsia="仿宋" w:hAnsi="仿宋" w:cs="宋体"/>
          <w:color w:val="000000" w:themeColor="text1"/>
          <w:kern w:val="0"/>
          <w:sz w:val="32"/>
          <w:szCs w:val="32"/>
        </w:rPr>
      </w:pPr>
      <w:r w:rsidRPr="00160F69">
        <w:rPr>
          <w:rFonts w:ascii="仿宋" w:eastAsia="仿宋" w:hAnsi="仿宋" w:cs="宋体"/>
          <w:color w:val="000000" w:themeColor="text1"/>
          <w:kern w:val="0"/>
          <w:sz w:val="32"/>
          <w:szCs w:val="32"/>
        </w:rPr>
        <w:t xml:space="preserve">　　</w:t>
      </w:r>
      <w:r w:rsidR="00D06410" w:rsidRPr="00160F69">
        <w:rPr>
          <w:rFonts w:ascii="仿宋" w:eastAsia="仿宋" w:hAnsi="仿宋" w:cs="宋体" w:hint="eastAsia"/>
          <w:color w:val="000000" w:themeColor="text1"/>
          <w:kern w:val="0"/>
          <w:sz w:val="32"/>
          <w:szCs w:val="32"/>
        </w:rPr>
        <w:t>5</w:t>
      </w:r>
      <w:r w:rsidRPr="00160F69">
        <w:rPr>
          <w:rFonts w:ascii="仿宋" w:eastAsia="仿宋" w:hAnsi="仿宋" w:cs="宋体"/>
          <w:color w:val="000000" w:themeColor="text1"/>
          <w:kern w:val="0"/>
          <w:sz w:val="32"/>
          <w:szCs w:val="32"/>
        </w:rPr>
        <w:t>.涉及商业秘密、个人隐私的</w:t>
      </w:r>
      <w:r w:rsidR="00E0458F" w:rsidRPr="00160F69">
        <w:rPr>
          <w:rFonts w:ascii="仿宋" w:eastAsia="仿宋" w:hAnsi="仿宋" w:cs="宋体" w:hint="eastAsia"/>
          <w:color w:val="000000" w:themeColor="text1"/>
          <w:kern w:val="0"/>
          <w:sz w:val="32"/>
          <w:szCs w:val="32"/>
        </w:rPr>
        <w:t>城乡规划</w:t>
      </w:r>
      <w:r w:rsidRPr="00160F69">
        <w:rPr>
          <w:rFonts w:ascii="仿宋" w:eastAsia="仿宋" w:hAnsi="仿宋" w:cs="宋体"/>
          <w:color w:val="000000" w:themeColor="text1"/>
          <w:kern w:val="0"/>
          <w:sz w:val="32"/>
          <w:szCs w:val="32"/>
        </w:rPr>
        <w:t>信息；</w:t>
      </w:r>
      <w:r w:rsidRPr="00160F69">
        <w:rPr>
          <w:rFonts w:ascii="Simsun" w:eastAsia="仿宋" w:hAnsi="Simsun" w:cs="宋体"/>
          <w:color w:val="000000" w:themeColor="text1"/>
          <w:kern w:val="0"/>
          <w:sz w:val="32"/>
          <w:szCs w:val="32"/>
        </w:rPr>
        <w:t> </w:t>
      </w:r>
    </w:p>
    <w:p w:rsidR="004472E3" w:rsidRPr="005B3370" w:rsidRDefault="004472E3" w:rsidP="00160F69">
      <w:pPr>
        <w:widowControl/>
        <w:shd w:val="clear" w:color="auto" w:fill="FFFFFF"/>
        <w:spacing w:line="360" w:lineRule="auto"/>
        <w:jc w:val="left"/>
        <w:rPr>
          <w:rFonts w:ascii="仿宋" w:eastAsia="仿宋" w:hAnsi="仿宋" w:cs="宋体"/>
          <w:color w:val="000000"/>
          <w:kern w:val="0"/>
          <w:sz w:val="32"/>
          <w:szCs w:val="32"/>
        </w:rPr>
      </w:pPr>
      <w:r w:rsidRPr="00160F69">
        <w:rPr>
          <w:rFonts w:ascii="仿宋" w:eastAsia="仿宋" w:hAnsi="仿宋" w:cs="宋体"/>
          <w:color w:val="000000" w:themeColor="text1"/>
          <w:kern w:val="0"/>
          <w:sz w:val="32"/>
          <w:szCs w:val="32"/>
        </w:rPr>
        <w:t xml:space="preserve">　</w:t>
      </w:r>
      <w:r w:rsidR="00160F69">
        <w:rPr>
          <w:rFonts w:ascii="仿宋" w:eastAsia="仿宋" w:hAnsi="仿宋" w:cs="宋体" w:hint="eastAsia"/>
          <w:color w:val="000000" w:themeColor="text1"/>
          <w:kern w:val="0"/>
          <w:sz w:val="32"/>
          <w:szCs w:val="32"/>
        </w:rPr>
        <w:t xml:space="preserve">  </w:t>
      </w:r>
      <w:r w:rsidR="00160F69" w:rsidRPr="00160F69">
        <w:rPr>
          <w:rFonts w:ascii="仿宋" w:eastAsia="仿宋" w:hAnsi="仿宋" w:cs="宋体" w:hint="eastAsia"/>
          <w:color w:val="000000" w:themeColor="text1"/>
          <w:kern w:val="0"/>
          <w:sz w:val="32"/>
          <w:szCs w:val="32"/>
        </w:rPr>
        <w:t>6、</w:t>
      </w:r>
      <w:r w:rsidRPr="005B3370">
        <w:rPr>
          <w:rFonts w:ascii="仿宋" w:eastAsia="仿宋" w:hAnsi="仿宋" w:cs="宋体"/>
          <w:color w:val="000000"/>
          <w:kern w:val="0"/>
          <w:sz w:val="32"/>
          <w:szCs w:val="32"/>
        </w:rPr>
        <w:t>其他法律、法规、规章规定不得公开的信息。</w:t>
      </w:r>
      <w:r w:rsidRPr="005B3370">
        <w:rPr>
          <w:rFonts w:ascii="Simsun" w:eastAsia="仿宋" w:hAnsi="Simsun" w:cs="宋体"/>
          <w:color w:val="000000"/>
          <w:kern w:val="0"/>
          <w:sz w:val="32"/>
          <w:szCs w:val="32"/>
        </w:rPr>
        <w:t> </w:t>
      </w:r>
    </w:p>
    <w:p w:rsidR="004472E3" w:rsidRPr="005B3370" w:rsidRDefault="004472E3" w:rsidP="006B0DE9">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color w:val="000000"/>
          <w:kern w:val="0"/>
          <w:sz w:val="32"/>
          <w:szCs w:val="32"/>
        </w:rPr>
        <w:t xml:space="preserve">　　</w:t>
      </w:r>
      <w:r w:rsidR="00EC1952" w:rsidRPr="005B3370">
        <w:rPr>
          <w:rFonts w:ascii="仿宋" w:eastAsia="仿宋" w:hAnsi="仿宋" w:cs="宋体" w:hint="eastAsia"/>
          <w:color w:val="000000"/>
          <w:kern w:val="0"/>
          <w:sz w:val="32"/>
          <w:szCs w:val="32"/>
        </w:rPr>
        <w:t xml:space="preserve">第十条 </w:t>
      </w:r>
      <w:r w:rsidR="005E32F1" w:rsidRPr="005B3370">
        <w:rPr>
          <w:rFonts w:ascii="仿宋" w:eastAsia="仿宋" w:hAnsi="仿宋" w:cs="宋体" w:hint="eastAsia"/>
          <w:color w:val="000000"/>
          <w:kern w:val="0"/>
          <w:sz w:val="32"/>
          <w:szCs w:val="32"/>
        </w:rPr>
        <w:t>1998</w:t>
      </w:r>
      <w:r w:rsidRPr="005B3370">
        <w:rPr>
          <w:rFonts w:ascii="仿宋" w:eastAsia="仿宋" w:hAnsi="仿宋" w:cs="宋体"/>
          <w:color w:val="000000"/>
          <w:kern w:val="0"/>
          <w:sz w:val="32"/>
          <w:szCs w:val="32"/>
        </w:rPr>
        <w:t>年</w:t>
      </w:r>
      <w:r w:rsidR="005E32F1" w:rsidRPr="005B3370">
        <w:rPr>
          <w:rFonts w:ascii="仿宋" w:eastAsia="仿宋" w:hAnsi="仿宋" w:cs="宋体" w:hint="eastAsia"/>
          <w:color w:val="000000"/>
          <w:kern w:val="0"/>
          <w:sz w:val="32"/>
          <w:szCs w:val="32"/>
        </w:rPr>
        <w:t>1</w:t>
      </w:r>
      <w:r w:rsidRPr="005B3370">
        <w:rPr>
          <w:rFonts w:ascii="仿宋" w:eastAsia="仿宋" w:hAnsi="仿宋" w:cs="宋体"/>
          <w:color w:val="000000"/>
          <w:kern w:val="0"/>
          <w:sz w:val="32"/>
          <w:szCs w:val="32"/>
        </w:rPr>
        <w:t>月</w:t>
      </w:r>
      <w:r w:rsidR="005E32F1" w:rsidRPr="005B3370">
        <w:rPr>
          <w:rFonts w:ascii="仿宋" w:eastAsia="仿宋" w:hAnsi="仿宋" w:cs="宋体" w:hint="eastAsia"/>
          <w:color w:val="000000"/>
          <w:kern w:val="0"/>
          <w:sz w:val="32"/>
          <w:szCs w:val="32"/>
        </w:rPr>
        <w:t>1</w:t>
      </w:r>
      <w:r w:rsidRPr="005B3370">
        <w:rPr>
          <w:rFonts w:ascii="仿宋" w:eastAsia="仿宋" w:hAnsi="仿宋" w:cs="宋体"/>
          <w:color w:val="000000"/>
          <w:kern w:val="0"/>
          <w:sz w:val="32"/>
          <w:szCs w:val="32"/>
        </w:rPr>
        <w:t>日前的</w:t>
      </w:r>
      <w:r w:rsidR="00CF207F">
        <w:rPr>
          <w:rFonts w:ascii="仿宋" w:eastAsia="仿宋" w:hAnsi="仿宋" w:cs="宋体" w:hint="eastAsia"/>
          <w:color w:val="000000"/>
          <w:kern w:val="0"/>
          <w:sz w:val="32"/>
          <w:szCs w:val="32"/>
        </w:rPr>
        <w:t>城乡</w:t>
      </w:r>
      <w:r w:rsidRPr="005B3370">
        <w:rPr>
          <w:rFonts w:ascii="仿宋" w:eastAsia="仿宋" w:hAnsi="仿宋" w:cs="宋体"/>
          <w:color w:val="000000"/>
          <w:kern w:val="0"/>
          <w:sz w:val="32"/>
          <w:szCs w:val="32"/>
        </w:rPr>
        <w:t>规划许可档案</w:t>
      </w:r>
      <w:r w:rsidR="00CF207F">
        <w:rPr>
          <w:rFonts w:ascii="仿宋" w:eastAsia="仿宋" w:hAnsi="仿宋" w:cs="宋体" w:hint="eastAsia"/>
          <w:color w:val="000000"/>
          <w:kern w:val="0"/>
          <w:sz w:val="32"/>
          <w:szCs w:val="32"/>
        </w:rPr>
        <w:t>资料</w:t>
      </w:r>
      <w:r w:rsidR="00CF207F" w:rsidRPr="005B3370">
        <w:rPr>
          <w:rFonts w:ascii="仿宋" w:eastAsia="仿宋" w:hAnsi="仿宋" w:cs="宋体"/>
          <w:color w:val="000000"/>
          <w:kern w:val="0"/>
          <w:sz w:val="32"/>
          <w:szCs w:val="32"/>
        </w:rPr>
        <w:t>已</w:t>
      </w:r>
      <w:r w:rsidRPr="005B3370">
        <w:rPr>
          <w:rFonts w:ascii="仿宋" w:eastAsia="仿宋" w:hAnsi="仿宋" w:cs="宋体"/>
          <w:color w:val="000000"/>
          <w:kern w:val="0"/>
          <w:sz w:val="32"/>
          <w:szCs w:val="32"/>
        </w:rPr>
        <w:t>全部移交</w:t>
      </w:r>
      <w:r w:rsidR="00CF207F">
        <w:rPr>
          <w:rFonts w:ascii="仿宋" w:eastAsia="仿宋" w:hAnsi="仿宋" w:cs="宋体" w:hint="eastAsia"/>
          <w:color w:val="000000"/>
          <w:kern w:val="0"/>
          <w:sz w:val="32"/>
          <w:szCs w:val="32"/>
        </w:rPr>
        <w:t>至</w:t>
      </w:r>
      <w:r w:rsidR="005E32F1" w:rsidRPr="005B3370">
        <w:rPr>
          <w:rFonts w:ascii="仿宋" w:eastAsia="仿宋" w:hAnsi="仿宋" w:cs="宋体" w:hint="eastAsia"/>
          <w:color w:val="000000"/>
          <w:kern w:val="0"/>
          <w:sz w:val="32"/>
          <w:szCs w:val="32"/>
        </w:rPr>
        <w:t>吉林市</w:t>
      </w:r>
      <w:r w:rsidRPr="005B3370">
        <w:rPr>
          <w:rFonts w:ascii="仿宋" w:eastAsia="仿宋" w:hAnsi="仿宋" w:cs="宋体"/>
          <w:color w:val="000000"/>
          <w:kern w:val="0"/>
          <w:sz w:val="32"/>
          <w:szCs w:val="32"/>
        </w:rPr>
        <w:t>城市建设档案馆</w:t>
      </w:r>
      <w:r w:rsidR="00CF207F">
        <w:rPr>
          <w:rFonts w:ascii="仿宋" w:eastAsia="仿宋" w:hAnsi="仿宋" w:cs="宋体" w:hint="eastAsia"/>
          <w:color w:val="000000"/>
          <w:kern w:val="0"/>
          <w:sz w:val="32"/>
          <w:szCs w:val="32"/>
        </w:rPr>
        <w:t>统一管理</w:t>
      </w:r>
      <w:r w:rsidR="00CF207F">
        <w:rPr>
          <w:rFonts w:ascii="仿宋" w:eastAsia="仿宋" w:hAnsi="仿宋" w:cs="宋体"/>
          <w:color w:val="000000"/>
          <w:kern w:val="0"/>
          <w:sz w:val="32"/>
          <w:szCs w:val="32"/>
        </w:rPr>
        <w:t>，</w:t>
      </w:r>
      <w:r w:rsidRPr="005B3370">
        <w:rPr>
          <w:rFonts w:ascii="仿宋" w:eastAsia="仿宋" w:hAnsi="仿宋" w:cs="宋体"/>
          <w:color w:val="000000"/>
          <w:kern w:val="0"/>
          <w:sz w:val="32"/>
          <w:szCs w:val="32"/>
        </w:rPr>
        <w:t>申请人</w:t>
      </w:r>
      <w:r w:rsidR="00CF0E9E">
        <w:rPr>
          <w:rFonts w:ascii="仿宋" w:eastAsia="仿宋" w:hAnsi="仿宋" w:cs="宋体" w:hint="eastAsia"/>
          <w:color w:val="000000"/>
          <w:kern w:val="0"/>
          <w:sz w:val="32"/>
          <w:szCs w:val="32"/>
        </w:rPr>
        <w:t>如有需要</w:t>
      </w:r>
      <w:r w:rsidRPr="005B3370">
        <w:rPr>
          <w:rFonts w:ascii="仿宋" w:eastAsia="仿宋" w:hAnsi="仿宋" w:cs="宋体"/>
          <w:color w:val="000000"/>
          <w:kern w:val="0"/>
          <w:sz w:val="32"/>
          <w:szCs w:val="32"/>
        </w:rPr>
        <w:t>请到</w:t>
      </w:r>
      <w:r w:rsidR="0009670C" w:rsidRPr="005B3370">
        <w:rPr>
          <w:rFonts w:ascii="仿宋" w:eastAsia="仿宋" w:hAnsi="仿宋" w:cs="宋体" w:hint="eastAsia"/>
          <w:color w:val="000000"/>
          <w:kern w:val="0"/>
          <w:sz w:val="32"/>
          <w:szCs w:val="32"/>
        </w:rPr>
        <w:t>吉林市</w:t>
      </w:r>
      <w:r w:rsidRPr="005B3370">
        <w:rPr>
          <w:rFonts w:ascii="仿宋" w:eastAsia="仿宋" w:hAnsi="仿宋" w:cs="宋体"/>
          <w:color w:val="000000"/>
          <w:kern w:val="0"/>
          <w:sz w:val="32"/>
          <w:szCs w:val="32"/>
        </w:rPr>
        <w:t>城市建设档案馆按照有关规定查阅。</w:t>
      </w:r>
      <w:r w:rsidRPr="005B3370">
        <w:rPr>
          <w:rFonts w:ascii="Simsun" w:eastAsia="仿宋" w:hAnsi="Simsun" w:cs="宋体"/>
          <w:color w:val="000000"/>
          <w:kern w:val="0"/>
          <w:sz w:val="32"/>
          <w:szCs w:val="32"/>
        </w:rPr>
        <w:t> </w:t>
      </w:r>
    </w:p>
    <w:p w:rsidR="006B0DE9" w:rsidRPr="0096519B" w:rsidRDefault="006B0DE9" w:rsidP="00D61381">
      <w:pPr>
        <w:widowControl/>
        <w:shd w:val="clear" w:color="auto" w:fill="FFFFFF"/>
        <w:spacing w:line="360" w:lineRule="auto"/>
        <w:jc w:val="center"/>
        <w:rPr>
          <w:rFonts w:ascii="黑体" w:eastAsia="黑体" w:hAnsi="黑体" w:cs="宋体"/>
          <w:b/>
          <w:color w:val="000000"/>
          <w:kern w:val="0"/>
          <w:sz w:val="32"/>
          <w:szCs w:val="32"/>
        </w:rPr>
      </w:pPr>
      <w:r w:rsidRPr="0096519B">
        <w:rPr>
          <w:rFonts w:ascii="黑体" w:eastAsia="黑体" w:hAnsi="黑体" w:cs="宋体" w:hint="eastAsia"/>
          <w:b/>
          <w:color w:val="000000"/>
          <w:kern w:val="0"/>
          <w:sz w:val="32"/>
          <w:szCs w:val="32"/>
        </w:rPr>
        <w:t>第五章 责任</w:t>
      </w:r>
      <w:r w:rsidR="00D61381" w:rsidRPr="0096519B">
        <w:rPr>
          <w:rFonts w:ascii="黑体" w:eastAsia="黑体" w:hAnsi="黑体" w:cs="宋体" w:hint="eastAsia"/>
          <w:b/>
          <w:color w:val="000000"/>
          <w:kern w:val="0"/>
          <w:sz w:val="32"/>
          <w:szCs w:val="32"/>
        </w:rPr>
        <w:t>和处罚</w:t>
      </w:r>
    </w:p>
    <w:p w:rsidR="006B0DE9" w:rsidRPr="005B3370" w:rsidRDefault="00D61381" w:rsidP="006B0DE9">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hint="eastAsia"/>
          <w:color w:val="000000"/>
          <w:kern w:val="0"/>
          <w:sz w:val="32"/>
          <w:szCs w:val="32"/>
        </w:rPr>
        <w:t xml:space="preserve">    </w:t>
      </w:r>
      <w:r w:rsidR="006B0DE9" w:rsidRPr="005B3370">
        <w:rPr>
          <w:rFonts w:ascii="仿宋" w:eastAsia="仿宋" w:hAnsi="仿宋" w:cs="宋体" w:hint="eastAsia"/>
          <w:color w:val="000000"/>
          <w:kern w:val="0"/>
          <w:sz w:val="32"/>
          <w:szCs w:val="32"/>
        </w:rPr>
        <w:t>第十</w:t>
      </w:r>
      <w:r w:rsidR="0096519B">
        <w:rPr>
          <w:rFonts w:ascii="仿宋" w:eastAsia="仿宋" w:hAnsi="仿宋" w:cs="宋体" w:hint="eastAsia"/>
          <w:color w:val="000000"/>
          <w:kern w:val="0"/>
          <w:sz w:val="32"/>
          <w:szCs w:val="32"/>
        </w:rPr>
        <w:t>一</w:t>
      </w:r>
      <w:r w:rsidR="006B0DE9" w:rsidRPr="005B3370">
        <w:rPr>
          <w:rFonts w:ascii="仿宋" w:eastAsia="仿宋" w:hAnsi="仿宋" w:cs="宋体" w:hint="eastAsia"/>
          <w:color w:val="000000"/>
          <w:kern w:val="0"/>
          <w:sz w:val="32"/>
          <w:szCs w:val="32"/>
        </w:rPr>
        <w:t>条 申请人</w:t>
      </w:r>
      <w:r w:rsidR="00F062C8">
        <w:rPr>
          <w:rFonts w:ascii="仿宋" w:eastAsia="仿宋" w:hAnsi="仿宋" w:cs="宋体" w:hint="eastAsia"/>
          <w:color w:val="000000"/>
          <w:kern w:val="0"/>
          <w:sz w:val="32"/>
          <w:szCs w:val="32"/>
        </w:rPr>
        <w:t>、委托代理人</w:t>
      </w:r>
      <w:r w:rsidR="006B0DE9" w:rsidRPr="005B3370">
        <w:rPr>
          <w:rFonts w:ascii="仿宋" w:eastAsia="仿宋" w:hAnsi="仿宋" w:cs="宋体" w:hint="eastAsia"/>
          <w:color w:val="000000"/>
          <w:kern w:val="0"/>
          <w:sz w:val="32"/>
          <w:szCs w:val="32"/>
        </w:rPr>
        <w:t>确保填报的申请信息真实有效，不得弄虚作假，伪造信息。</w:t>
      </w:r>
    </w:p>
    <w:p w:rsidR="006B0DE9" w:rsidRPr="005B3370" w:rsidRDefault="00D61381" w:rsidP="006B0DE9">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hint="eastAsia"/>
          <w:color w:val="000000"/>
          <w:kern w:val="0"/>
          <w:sz w:val="32"/>
          <w:szCs w:val="32"/>
        </w:rPr>
        <w:t xml:space="preserve">    </w:t>
      </w:r>
      <w:r w:rsidR="006B0DE9" w:rsidRPr="005B3370">
        <w:rPr>
          <w:rFonts w:ascii="仿宋" w:eastAsia="仿宋" w:hAnsi="仿宋" w:cs="宋体" w:hint="eastAsia"/>
          <w:color w:val="000000"/>
          <w:kern w:val="0"/>
          <w:sz w:val="32"/>
          <w:szCs w:val="32"/>
        </w:rPr>
        <w:t>第十</w:t>
      </w:r>
      <w:r w:rsidR="0096519B">
        <w:rPr>
          <w:rFonts w:ascii="仿宋" w:eastAsia="仿宋" w:hAnsi="仿宋" w:cs="宋体" w:hint="eastAsia"/>
          <w:color w:val="000000"/>
          <w:kern w:val="0"/>
          <w:sz w:val="32"/>
          <w:szCs w:val="32"/>
        </w:rPr>
        <w:t>二</w:t>
      </w:r>
      <w:r w:rsidR="006B0DE9" w:rsidRPr="005B3370">
        <w:rPr>
          <w:rFonts w:ascii="仿宋" w:eastAsia="仿宋" w:hAnsi="仿宋" w:cs="宋体" w:hint="eastAsia"/>
          <w:color w:val="000000"/>
          <w:kern w:val="0"/>
          <w:sz w:val="32"/>
          <w:szCs w:val="32"/>
        </w:rPr>
        <w:t xml:space="preserve">条 </w:t>
      </w:r>
      <w:r w:rsidRPr="005B3370">
        <w:rPr>
          <w:rFonts w:ascii="仿宋" w:eastAsia="仿宋" w:hAnsi="仿宋" w:cs="宋体" w:hint="eastAsia"/>
          <w:color w:val="000000"/>
          <w:kern w:val="0"/>
          <w:sz w:val="32"/>
          <w:szCs w:val="32"/>
        </w:rPr>
        <w:t>申请人</w:t>
      </w:r>
      <w:r w:rsidR="00F062C8">
        <w:rPr>
          <w:rFonts w:ascii="仿宋" w:eastAsia="仿宋" w:hAnsi="仿宋" w:cs="宋体" w:hint="eastAsia"/>
          <w:color w:val="000000"/>
          <w:kern w:val="0"/>
          <w:sz w:val="32"/>
          <w:szCs w:val="32"/>
        </w:rPr>
        <w:t>、委托代理人</w:t>
      </w:r>
      <w:r w:rsidRPr="005B3370">
        <w:rPr>
          <w:rFonts w:ascii="仿宋" w:eastAsia="仿宋" w:hAnsi="仿宋" w:cs="宋体" w:hint="eastAsia"/>
          <w:color w:val="000000"/>
          <w:kern w:val="0"/>
          <w:sz w:val="32"/>
          <w:szCs w:val="32"/>
        </w:rPr>
        <w:t>申请查询信息不得用于非法谋利、危害国家、公共及他人安全等违法用途。违法事实一经发现，</w:t>
      </w:r>
      <w:r w:rsidR="00F062C8">
        <w:rPr>
          <w:rFonts w:ascii="仿宋" w:eastAsia="仿宋" w:hAnsi="仿宋" w:cs="宋体" w:hint="eastAsia"/>
          <w:color w:val="000000"/>
          <w:kern w:val="0"/>
          <w:sz w:val="32"/>
          <w:szCs w:val="32"/>
        </w:rPr>
        <w:t>依法</w:t>
      </w:r>
      <w:r w:rsidRPr="005B3370">
        <w:rPr>
          <w:rFonts w:ascii="仿宋" w:eastAsia="仿宋" w:hAnsi="仿宋" w:cs="宋体" w:hint="eastAsia"/>
          <w:color w:val="000000"/>
          <w:kern w:val="0"/>
          <w:sz w:val="32"/>
          <w:szCs w:val="32"/>
        </w:rPr>
        <w:t>追究申请人</w:t>
      </w:r>
      <w:r w:rsidR="00F062C8">
        <w:rPr>
          <w:rFonts w:ascii="仿宋" w:eastAsia="仿宋" w:hAnsi="仿宋" w:cs="宋体" w:hint="eastAsia"/>
          <w:color w:val="000000"/>
          <w:kern w:val="0"/>
          <w:sz w:val="32"/>
          <w:szCs w:val="32"/>
        </w:rPr>
        <w:t>、委托代理人</w:t>
      </w:r>
      <w:r w:rsidRPr="005B3370">
        <w:rPr>
          <w:rFonts w:ascii="仿宋" w:eastAsia="仿宋" w:hAnsi="仿宋" w:cs="宋体" w:hint="eastAsia"/>
          <w:color w:val="000000"/>
          <w:kern w:val="0"/>
          <w:sz w:val="32"/>
          <w:szCs w:val="32"/>
        </w:rPr>
        <w:t xml:space="preserve">相关法律责任。 </w:t>
      </w:r>
    </w:p>
    <w:p w:rsidR="006B0DE9" w:rsidRPr="005B3370" w:rsidRDefault="006B0DE9" w:rsidP="006B0DE9">
      <w:pPr>
        <w:widowControl/>
        <w:shd w:val="clear" w:color="auto" w:fill="FFFFFF"/>
        <w:spacing w:line="360" w:lineRule="auto"/>
        <w:jc w:val="center"/>
        <w:rPr>
          <w:rFonts w:ascii="仿宋" w:eastAsia="仿宋" w:hAnsi="仿宋" w:cs="宋体"/>
          <w:b/>
          <w:color w:val="000000"/>
          <w:kern w:val="0"/>
          <w:sz w:val="32"/>
          <w:szCs w:val="32"/>
        </w:rPr>
      </w:pPr>
      <w:r w:rsidRPr="005B3370">
        <w:rPr>
          <w:rFonts w:ascii="仿宋" w:eastAsia="仿宋" w:hAnsi="仿宋" w:cs="宋体" w:hint="eastAsia"/>
          <w:b/>
          <w:color w:val="000000"/>
          <w:kern w:val="0"/>
          <w:sz w:val="32"/>
          <w:szCs w:val="32"/>
        </w:rPr>
        <w:t>第</w:t>
      </w:r>
      <w:r w:rsidR="00D61381" w:rsidRPr="005B3370">
        <w:rPr>
          <w:rFonts w:ascii="仿宋" w:eastAsia="仿宋" w:hAnsi="仿宋" w:cs="宋体" w:hint="eastAsia"/>
          <w:b/>
          <w:color w:val="000000"/>
          <w:kern w:val="0"/>
          <w:sz w:val="32"/>
          <w:szCs w:val="32"/>
        </w:rPr>
        <w:t>六</w:t>
      </w:r>
      <w:r w:rsidRPr="005B3370">
        <w:rPr>
          <w:rFonts w:ascii="仿宋" w:eastAsia="仿宋" w:hAnsi="仿宋" w:cs="宋体" w:hint="eastAsia"/>
          <w:b/>
          <w:color w:val="000000"/>
          <w:kern w:val="0"/>
          <w:sz w:val="32"/>
          <w:szCs w:val="32"/>
        </w:rPr>
        <w:t>章 附则</w:t>
      </w:r>
    </w:p>
    <w:p w:rsidR="00EC1952" w:rsidRPr="00A566EC" w:rsidRDefault="00CA60C8" w:rsidP="006B0DE9">
      <w:pPr>
        <w:pStyle w:val="a3"/>
        <w:shd w:val="clear" w:color="auto" w:fill="FFFFFF"/>
        <w:spacing w:before="0" w:beforeAutospacing="0" w:after="0" w:afterAutospacing="0" w:line="360" w:lineRule="auto"/>
        <w:ind w:firstLine="480"/>
        <w:rPr>
          <w:rFonts w:ascii="仿宋" w:eastAsia="仿宋" w:hAnsi="仿宋"/>
          <w:color w:val="000000"/>
          <w:sz w:val="32"/>
          <w:szCs w:val="32"/>
        </w:rPr>
      </w:pPr>
      <w:r w:rsidRPr="005B3370">
        <w:rPr>
          <w:rFonts w:ascii="仿宋" w:eastAsia="仿宋" w:hAnsi="仿宋" w:hint="eastAsia"/>
          <w:color w:val="000000"/>
          <w:sz w:val="32"/>
          <w:szCs w:val="32"/>
        </w:rPr>
        <w:t xml:space="preserve"> </w:t>
      </w:r>
      <w:r w:rsidR="00EC1952" w:rsidRPr="005B3370">
        <w:rPr>
          <w:rFonts w:ascii="仿宋" w:eastAsia="仿宋" w:hAnsi="仿宋" w:hint="eastAsia"/>
          <w:color w:val="000000"/>
          <w:sz w:val="32"/>
          <w:szCs w:val="32"/>
        </w:rPr>
        <w:t>第十</w:t>
      </w:r>
      <w:r w:rsidR="0096519B">
        <w:rPr>
          <w:rFonts w:ascii="仿宋" w:eastAsia="仿宋" w:hAnsi="仿宋" w:hint="eastAsia"/>
          <w:color w:val="000000"/>
          <w:sz w:val="32"/>
          <w:szCs w:val="32"/>
        </w:rPr>
        <w:t>三</w:t>
      </w:r>
      <w:r w:rsidR="00EC1952" w:rsidRPr="005B3370">
        <w:rPr>
          <w:rFonts w:ascii="仿宋" w:eastAsia="仿宋" w:hAnsi="仿宋" w:hint="eastAsia"/>
          <w:color w:val="000000"/>
          <w:sz w:val="32"/>
          <w:szCs w:val="32"/>
        </w:rPr>
        <w:t>条</w:t>
      </w:r>
      <w:r w:rsidR="00EC1952" w:rsidRPr="00A566EC">
        <w:rPr>
          <w:rFonts w:ascii="仿宋" w:eastAsia="仿宋" w:hAnsi="仿宋" w:hint="eastAsia"/>
          <w:color w:val="000000"/>
          <w:sz w:val="32"/>
          <w:szCs w:val="32"/>
        </w:rPr>
        <w:t xml:space="preserve">  </w:t>
      </w:r>
      <w:r w:rsidR="00EC1952" w:rsidRPr="00A566EC">
        <w:rPr>
          <w:rFonts w:ascii="仿宋" w:eastAsia="仿宋" w:hAnsi="仿宋"/>
          <w:color w:val="000000"/>
          <w:sz w:val="32"/>
          <w:szCs w:val="32"/>
        </w:rPr>
        <w:t>本办法</w:t>
      </w:r>
      <w:r w:rsidR="00A566EC" w:rsidRPr="00A566EC">
        <w:rPr>
          <w:rFonts w:ascii="仿宋" w:eastAsia="仿宋" w:hAnsi="仿宋"/>
          <w:color w:val="000000"/>
          <w:sz w:val="32"/>
          <w:szCs w:val="32"/>
        </w:rPr>
        <w:t>解释</w:t>
      </w:r>
      <w:r w:rsidR="00A566EC" w:rsidRPr="00A566EC">
        <w:rPr>
          <w:rFonts w:ascii="仿宋" w:eastAsia="仿宋" w:hAnsi="仿宋" w:hint="eastAsia"/>
          <w:color w:val="000000"/>
          <w:sz w:val="32"/>
          <w:szCs w:val="32"/>
        </w:rPr>
        <w:t>权归</w:t>
      </w:r>
      <w:hyperlink r:id="rId6" w:tgtFrame="_blank" w:history="1">
        <w:r w:rsidR="00EC1952" w:rsidRPr="00A566EC">
          <w:rPr>
            <w:rFonts w:ascii="仿宋" w:eastAsia="仿宋" w:hAnsi="仿宋" w:hint="eastAsia"/>
            <w:color w:val="000000"/>
            <w:sz w:val="32"/>
            <w:szCs w:val="32"/>
          </w:rPr>
          <w:t>吉林市规划局</w:t>
        </w:r>
      </w:hyperlink>
      <w:r w:rsidR="00EC1952" w:rsidRPr="00A566EC">
        <w:rPr>
          <w:rFonts w:ascii="仿宋" w:eastAsia="仿宋" w:hAnsi="仿宋"/>
          <w:color w:val="000000"/>
          <w:sz w:val="32"/>
          <w:szCs w:val="32"/>
        </w:rPr>
        <w:t>。</w:t>
      </w:r>
    </w:p>
    <w:p w:rsidR="00EC1952" w:rsidRDefault="00CA60C8" w:rsidP="006B0DE9">
      <w:pPr>
        <w:pStyle w:val="a3"/>
        <w:shd w:val="clear" w:color="auto" w:fill="FFFFFF"/>
        <w:spacing w:before="0" w:beforeAutospacing="0" w:after="225" w:afterAutospacing="0" w:line="360" w:lineRule="auto"/>
        <w:ind w:firstLine="480"/>
        <w:rPr>
          <w:rFonts w:ascii="仿宋" w:eastAsia="仿宋" w:hAnsi="仿宋"/>
          <w:color w:val="000000"/>
          <w:sz w:val="32"/>
          <w:szCs w:val="32"/>
        </w:rPr>
      </w:pPr>
      <w:r w:rsidRPr="005B3370">
        <w:rPr>
          <w:rFonts w:ascii="仿宋" w:eastAsia="仿宋" w:hAnsi="仿宋" w:hint="eastAsia"/>
          <w:color w:val="000000"/>
          <w:sz w:val="32"/>
          <w:szCs w:val="32"/>
        </w:rPr>
        <w:t xml:space="preserve"> </w:t>
      </w:r>
      <w:r w:rsidR="00EC1952" w:rsidRPr="005B3370">
        <w:rPr>
          <w:rFonts w:ascii="仿宋" w:eastAsia="仿宋" w:hAnsi="仿宋"/>
          <w:color w:val="000000"/>
          <w:sz w:val="32"/>
          <w:szCs w:val="32"/>
        </w:rPr>
        <w:t>第</w:t>
      </w:r>
      <w:r w:rsidR="00EC1952" w:rsidRPr="005B3370">
        <w:rPr>
          <w:rFonts w:ascii="仿宋" w:eastAsia="仿宋" w:hAnsi="仿宋" w:hint="eastAsia"/>
          <w:color w:val="000000"/>
          <w:sz w:val="32"/>
          <w:szCs w:val="32"/>
        </w:rPr>
        <w:t>十</w:t>
      </w:r>
      <w:r w:rsidR="0096519B">
        <w:rPr>
          <w:rFonts w:ascii="仿宋" w:eastAsia="仿宋" w:hAnsi="仿宋" w:hint="eastAsia"/>
          <w:color w:val="000000"/>
          <w:sz w:val="32"/>
          <w:szCs w:val="32"/>
        </w:rPr>
        <w:t>四</w:t>
      </w:r>
      <w:r w:rsidR="00EC1952" w:rsidRPr="005B3370">
        <w:rPr>
          <w:rFonts w:ascii="仿宋" w:eastAsia="仿宋" w:hAnsi="仿宋" w:hint="eastAsia"/>
          <w:color w:val="000000"/>
          <w:sz w:val="32"/>
          <w:szCs w:val="32"/>
        </w:rPr>
        <w:t xml:space="preserve">条  </w:t>
      </w:r>
      <w:r w:rsidR="00EC1952" w:rsidRPr="005B3370">
        <w:rPr>
          <w:rFonts w:ascii="仿宋" w:eastAsia="仿宋" w:hAnsi="仿宋"/>
          <w:color w:val="000000"/>
          <w:sz w:val="32"/>
          <w:szCs w:val="32"/>
        </w:rPr>
        <w:t>本办法自公布之日起实施。</w:t>
      </w:r>
    </w:p>
    <w:p w:rsidR="00EC1952" w:rsidRPr="005B3370" w:rsidRDefault="00EC1952" w:rsidP="006B0DE9">
      <w:pPr>
        <w:widowControl/>
        <w:shd w:val="clear" w:color="auto" w:fill="FFFFFF"/>
        <w:spacing w:line="360" w:lineRule="auto"/>
        <w:jc w:val="left"/>
        <w:rPr>
          <w:rFonts w:ascii="仿宋" w:eastAsia="仿宋" w:hAnsi="仿宋" w:cs="宋体"/>
          <w:color w:val="000000"/>
          <w:kern w:val="0"/>
          <w:sz w:val="32"/>
          <w:szCs w:val="32"/>
        </w:rPr>
      </w:pPr>
    </w:p>
    <w:p w:rsidR="0009670C" w:rsidRDefault="004472E3" w:rsidP="00CA60C8">
      <w:pPr>
        <w:widowControl/>
        <w:shd w:val="clear" w:color="auto" w:fill="FFFFFF"/>
        <w:spacing w:line="360" w:lineRule="auto"/>
        <w:jc w:val="left"/>
        <w:rPr>
          <w:rFonts w:ascii="仿宋" w:eastAsia="仿宋" w:hAnsi="仿宋" w:cs="宋体"/>
          <w:color w:val="000000"/>
          <w:kern w:val="0"/>
          <w:sz w:val="32"/>
          <w:szCs w:val="32"/>
        </w:rPr>
      </w:pPr>
      <w:r w:rsidRPr="005B3370">
        <w:rPr>
          <w:rFonts w:ascii="仿宋" w:eastAsia="仿宋" w:hAnsi="仿宋" w:cs="宋体"/>
          <w:color w:val="000000"/>
          <w:kern w:val="0"/>
          <w:sz w:val="32"/>
          <w:szCs w:val="32"/>
        </w:rPr>
        <w:t xml:space="preserve">　</w:t>
      </w:r>
      <w:r w:rsidR="00CA60C8" w:rsidRPr="005B3370">
        <w:rPr>
          <w:rFonts w:ascii="仿宋" w:eastAsia="仿宋" w:hAnsi="仿宋" w:cs="宋体" w:hint="eastAsia"/>
          <w:color w:val="000000"/>
          <w:kern w:val="0"/>
          <w:sz w:val="32"/>
          <w:szCs w:val="32"/>
        </w:rPr>
        <w:t xml:space="preserve">                            </w:t>
      </w:r>
      <w:r w:rsidR="0009670C" w:rsidRPr="005B3370">
        <w:rPr>
          <w:rFonts w:ascii="仿宋" w:eastAsia="仿宋" w:hAnsi="仿宋" w:cs="宋体"/>
          <w:color w:val="000000"/>
          <w:kern w:val="0"/>
          <w:sz w:val="32"/>
          <w:szCs w:val="32"/>
        </w:rPr>
        <w:t>2018年</w:t>
      </w:r>
      <w:r w:rsidR="00160F69">
        <w:rPr>
          <w:rFonts w:ascii="仿宋" w:eastAsia="仿宋" w:hAnsi="仿宋" w:cs="宋体" w:hint="eastAsia"/>
          <w:color w:val="000000"/>
          <w:kern w:val="0"/>
          <w:sz w:val="32"/>
          <w:szCs w:val="32"/>
        </w:rPr>
        <w:t>6</w:t>
      </w:r>
      <w:r w:rsidR="0009670C" w:rsidRPr="005B3370">
        <w:rPr>
          <w:rFonts w:ascii="仿宋" w:eastAsia="仿宋" w:hAnsi="仿宋" w:cs="宋体"/>
          <w:color w:val="000000"/>
          <w:kern w:val="0"/>
          <w:sz w:val="32"/>
          <w:szCs w:val="32"/>
        </w:rPr>
        <w:t>月</w:t>
      </w:r>
      <w:r w:rsidR="00160F69">
        <w:rPr>
          <w:rFonts w:ascii="仿宋" w:eastAsia="仿宋" w:hAnsi="仿宋" w:cs="宋体" w:hint="eastAsia"/>
          <w:color w:val="000000"/>
          <w:kern w:val="0"/>
          <w:sz w:val="32"/>
          <w:szCs w:val="32"/>
        </w:rPr>
        <w:t>7</w:t>
      </w:r>
      <w:r w:rsidR="0009670C" w:rsidRPr="005B3370">
        <w:rPr>
          <w:rFonts w:ascii="仿宋" w:eastAsia="仿宋" w:hAnsi="仿宋" w:cs="宋体"/>
          <w:color w:val="000000"/>
          <w:kern w:val="0"/>
          <w:sz w:val="32"/>
          <w:szCs w:val="32"/>
        </w:rPr>
        <w:t>日</w:t>
      </w:r>
    </w:p>
    <w:p w:rsidR="00160F69" w:rsidRDefault="00160F69" w:rsidP="00CA60C8">
      <w:pPr>
        <w:widowControl/>
        <w:shd w:val="clear" w:color="auto" w:fill="FFFFFF"/>
        <w:spacing w:line="360" w:lineRule="auto"/>
        <w:jc w:val="left"/>
        <w:rPr>
          <w:rFonts w:ascii="仿宋" w:eastAsia="仿宋" w:hAnsi="仿宋" w:cs="宋体"/>
          <w:color w:val="000000"/>
          <w:kern w:val="0"/>
          <w:sz w:val="32"/>
          <w:szCs w:val="32"/>
        </w:rPr>
      </w:pPr>
    </w:p>
    <w:p w:rsidR="00D62308" w:rsidRDefault="00D62308" w:rsidP="00CA60C8">
      <w:pPr>
        <w:widowControl/>
        <w:shd w:val="clear" w:color="auto" w:fill="FFFFFF"/>
        <w:spacing w:line="360" w:lineRule="auto"/>
        <w:jc w:val="left"/>
        <w:rPr>
          <w:rFonts w:ascii="仿宋" w:eastAsia="仿宋" w:hAnsi="仿宋" w:cs="宋体"/>
          <w:color w:val="000000"/>
          <w:kern w:val="0"/>
          <w:sz w:val="32"/>
          <w:szCs w:val="32"/>
        </w:rPr>
      </w:pPr>
    </w:p>
    <w:sectPr w:rsidR="00D62308" w:rsidSect="00B715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D48" w:rsidRDefault="00DB6D48" w:rsidP="00C451AF">
      <w:r>
        <w:separator/>
      </w:r>
    </w:p>
  </w:endnote>
  <w:endnote w:type="continuationSeparator" w:id="0">
    <w:p w:rsidR="00DB6D48" w:rsidRDefault="00DB6D48" w:rsidP="00C45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229219"/>
      <w:docPartObj>
        <w:docPartGallery w:val="Page Numbers (Bottom of Page)"/>
        <w:docPartUnique/>
      </w:docPartObj>
    </w:sdtPr>
    <w:sdtContent>
      <w:p w:rsidR="00C451AF" w:rsidRDefault="00F85210">
        <w:pPr>
          <w:pStyle w:val="a5"/>
          <w:jc w:val="center"/>
        </w:pPr>
        <w:fldSimple w:instr=" PAGE   \* MERGEFORMAT ">
          <w:r w:rsidR="005A791E" w:rsidRPr="005A791E">
            <w:rPr>
              <w:noProof/>
              <w:lang w:val="zh-CN"/>
            </w:rPr>
            <w:t>4</w:t>
          </w:r>
        </w:fldSimple>
      </w:p>
    </w:sdtContent>
  </w:sdt>
  <w:p w:rsidR="00C451AF" w:rsidRDefault="00C451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D48" w:rsidRDefault="00DB6D48" w:rsidP="00C451AF">
      <w:r>
        <w:separator/>
      </w:r>
    </w:p>
  </w:footnote>
  <w:footnote w:type="continuationSeparator" w:id="0">
    <w:p w:rsidR="00DB6D48" w:rsidRDefault="00DB6D48" w:rsidP="00C451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2E3"/>
    <w:rsid w:val="00000710"/>
    <w:rsid w:val="00007249"/>
    <w:rsid w:val="00036230"/>
    <w:rsid w:val="000770DF"/>
    <w:rsid w:val="0009670C"/>
    <w:rsid w:val="000C357C"/>
    <w:rsid w:val="00133575"/>
    <w:rsid w:val="00156DDD"/>
    <w:rsid w:val="00160F69"/>
    <w:rsid w:val="001A3B5C"/>
    <w:rsid w:val="00205B9A"/>
    <w:rsid w:val="0022714F"/>
    <w:rsid w:val="00280F21"/>
    <w:rsid w:val="002A5716"/>
    <w:rsid w:val="00352563"/>
    <w:rsid w:val="00380ECB"/>
    <w:rsid w:val="003D4933"/>
    <w:rsid w:val="004472E3"/>
    <w:rsid w:val="0048055B"/>
    <w:rsid w:val="004822EC"/>
    <w:rsid w:val="004C51FA"/>
    <w:rsid w:val="00546B17"/>
    <w:rsid w:val="005548EE"/>
    <w:rsid w:val="005A2BA4"/>
    <w:rsid w:val="005A791E"/>
    <w:rsid w:val="005B3370"/>
    <w:rsid w:val="005B4F00"/>
    <w:rsid w:val="005D0700"/>
    <w:rsid w:val="005E32F1"/>
    <w:rsid w:val="005F33AE"/>
    <w:rsid w:val="00605B45"/>
    <w:rsid w:val="00612750"/>
    <w:rsid w:val="00614E6F"/>
    <w:rsid w:val="0064721F"/>
    <w:rsid w:val="00691AFE"/>
    <w:rsid w:val="006B0DE9"/>
    <w:rsid w:val="006C5623"/>
    <w:rsid w:val="006E059E"/>
    <w:rsid w:val="006E39FC"/>
    <w:rsid w:val="006F5ECF"/>
    <w:rsid w:val="00700830"/>
    <w:rsid w:val="00706B22"/>
    <w:rsid w:val="0076417B"/>
    <w:rsid w:val="007A529E"/>
    <w:rsid w:val="007C1CB2"/>
    <w:rsid w:val="007C7B5E"/>
    <w:rsid w:val="008323CC"/>
    <w:rsid w:val="00846CC7"/>
    <w:rsid w:val="00871647"/>
    <w:rsid w:val="008E6BB2"/>
    <w:rsid w:val="00937678"/>
    <w:rsid w:val="00943247"/>
    <w:rsid w:val="0094339A"/>
    <w:rsid w:val="0096519B"/>
    <w:rsid w:val="00975A0B"/>
    <w:rsid w:val="009C7A9E"/>
    <w:rsid w:val="009F081C"/>
    <w:rsid w:val="00A3219F"/>
    <w:rsid w:val="00A5104B"/>
    <w:rsid w:val="00A566EC"/>
    <w:rsid w:val="00A600B4"/>
    <w:rsid w:val="00AF5E72"/>
    <w:rsid w:val="00B715B1"/>
    <w:rsid w:val="00BD69C9"/>
    <w:rsid w:val="00C37EFA"/>
    <w:rsid w:val="00C43D6B"/>
    <w:rsid w:val="00C451AF"/>
    <w:rsid w:val="00C452B4"/>
    <w:rsid w:val="00C92147"/>
    <w:rsid w:val="00CA60C8"/>
    <w:rsid w:val="00CF0E9E"/>
    <w:rsid w:val="00CF207F"/>
    <w:rsid w:val="00D04FDC"/>
    <w:rsid w:val="00D06410"/>
    <w:rsid w:val="00D24C8D"/>
    <w:rsid w:val="00D61381"/>
    <w:rsid w:val="00D62308"/>
    <w:rsid w:val="00D70262"/>
    <w:rsid w:val="00D920F6"/>
    <w:rsid w:val="00DB6D48"/>
    <w:rsid w:val="00DB7179"/>
    <w:rsid w:val="00DC0287"/>
    <w:rsid w:val="00DE5C2F"/>
    <w:rsid w:val="00E0458F"/>
    <w:rsid w:val="00E40CFA"/>
    <w:rsid w:val="00E57E88"/>
    <w:rsid w:val="00EC1952"/>
    <w:rsid w:val="00EE116A"/>
    <w:rsid w:val="00EF736E"/>
    <w:rsid w:val="00F062C8"/>
    <w:rsid w:val="00F2079E"/>
    <w:rsid w:val="00F62DA8"/>
    <w:rsid w:val="00F7414A"/>
    <w:rsid w:val="00F85210"/>
    <w:rsid w:val="00FA4B3D"/>
    <w:rsid w:val="00FF03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2E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472E3"/>
  </w:style>
  <w:style w:type="paragraph" w:styleId="a4">
    <w:name w:val="header"/>
    <w:basedOn w:val="a"/>
    <w:link w:val="Char"/>
    <w:uiPriority w:val="99"/>
    <w:semiHidden/>
    <w:unhideWhenUsed/>
    <w:rsid w:val="00C45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51AF"/>
    <w:rPr>
      <w:sz w:val="18"/>
      <w:szCs w:val="18"/>
    </w:rPr>
  </w:style>
  <w:style w:type="paragraph" w:styleId="a5">
    <w:name w:val="footer"/>
    <w:basedOn w:val="a"/>
    <w:link w:val="Char0"/>
    <w:uiPriority w:val="99"/>
    <w:unhideWhenUsed/>
    <w:rsid w:val="00C451AF"/>
    <w:pPr>
      <w:tabs>
        <w:tab w:val="center" w:pos="4153"/>
        <w:tab w:val="right" w:pos="8306"/>
      </w:tabs>
      <w:snapToGrid w:val="0"/>
      <w:jc w:val="left"/>
    </w:pPr>
    <w:rPr>
      <w:sz w:val="18"/>
      <w:szCs w:val="18"/>
    </w:rPr>
  </w:style>
  <w:style w:type="character" w:customStyle="1" w:styleId="Char0">
    <w:name w:val="页脚 Char"/>
    <w:basedOn w:val="a0"/>
    <w:link w:val="a5"/>
    <w:uiPriority w:val="99"/>
    <w:rsid w:val="00C451AF"/>
    <w:rPr>
      <w:sz w:val="18"/>
      <w:szCs w:val="18"/>
    </w:rPr>
  </w:style>
  <w:style w:type="character" w:styleId="a6">
    <w:name w:val="Hyperlink"/>
    <w:basedOn w:val="a0"/>
    <w:uiPriority w:val="99"/>
    <w:semiHidden/>
    <w:unhideWhenUsed/>
    <w:rsid w:val="00EC1952"/>
    <w:rPr>
      <w:color w:val="0000FF"/>
      <w:u w:val="single"/>
    </w:rPr>
  </w:style>
  <w:style w:type="paragraph" w:styleId="a7">
    <w:name w:val="Date"/>
    <w:basedOn w:val="a"/>
    <w:next w:val="a"/>
    <w:link w:val="Char1"/>
    <w:uiPriority w:val="99"/>
    <w:semiHidden/>
    <w:unhideWhenUsed/>
    <w:rsid w:val="00D62308"/>
    <w:pPr>
      <w:ind w:leftChars="2500" w:left="100"/>
    </w:pPr>
  </w:style>
  <w:style w:type="character" w:customStyle="1" w:styleId="Char1">
    <w:name w:val="日期 Char"/>
    <w:basedOn w:val="a0"/>
    <w:link w:val="a7"/>
    <w:uiPriority w:val="99"/>
    <w:semiHidden/>
    <w:rsid w:val="00D62308"/>
  </w:style>
  <w:style w:type="paragraph" w:styleId="a8">
    <w:name w:val="List Paragraph"/>
    <w:basedOn w:val="a"/>
    <w:uiPriority w:val="34"/>
    <w:qFormat/>
    <w:rsid w:val="00871647"/>
    <w:pPr>
      <w:ind w:firstLineChars="200" w:firstLine="420"/>
    </w:pPr>
  </w:style>
  <w:style w:type="paragraph" w:styleId="a9">
    <w:name w:val="Balloon Text"/>
    <w:basedOn w:val="a"/>
    <w:link w:val="Char2"/>
    <w:uiPriority w:val="99"/>
    <w:semiHidden/>
    <w:unhideWhenUsed/>
    <w:rsid w:val="00871647"/>
    <w:rPr>
      <w:sz w:val="18"/>
      <w:szCs w:val="18"/>
    </w:rPr>
  </w:style>
  <w:style w:type="character" w:customStyle="1" w:styleId="Char2">
    <w:name w:val="批注框文本 Char"/>
    <w:basedOn w:val="a0"/>
    <w:link w:val="a9"/>
    <w:uiPriority w:val="99"/>
    <w:semiHidden/>
    <w:rsid w:val="00871647"/>
    <w:rPr>
      <w:sz w:val="18"/>
      <w:szCs w:val="18"/>
    </w:rPr>
  </w:style>
</w:styles>
</file>

<file path=word/webSettings.xml><?xml version="1.0" encoding="utf-8"?>
<w:webSettings xmlns:r="http://schemas.openxmlformats.org/officeDocument/2006/relationships" xmlns:w="http://schemas.openxmlformats.org/wordprocessingml/2006/main">
  <w:divs>
    <w:div w:id="409229237">
      <w:bodyDiv w:val="1"/>
      <w:marLeft w:val="0"/>
      <w:marRight w:val="0"/>
      <w:marTop w:val="0"/>
      <w:marBottom w:val="0"/>
      <w:divBdr>
        <w:top w:val="none" w:sz="0" w:space="0" w:color="auto"/>
        <w:left w:val="none" w:sz="0" w:space="0" w:color="auto"/>
        <w:bottom w:val="none" w:sz="0" w:space="0" w:color="auto"/>
        <w:right w:val="none" w:sz="0" w:space="0" w:color="auto"/>
      </w:divBdr>
    </w:div>
    <w:div w:id="577906106">
      <w:bodyDiv w:val="1"/>
      <w:marLeft w:val="0"/>
      <w:marRight w:val="0"/>
      <w:marTop w:val="0"/>
      <w:marBottom w:val="0"/>
      <w:divBdr>
        <w:top w:val="none" w:sz="0" w:space="0" w:color="auto"/>
        <w:left w:val="none" w:sz="0" w:space="0" w:color="auto"/>
        <w:bottom w:val="none" w:sz="0" w:space="0" w:color="auto"/>
        <w:right w:val="none" w:sz="0" w:space="0" w:color="auto"/>
      </w:divBdr>
      <w:divsChild>
        <w:div w:id="2055735431">
          <w:marLeft w:val="0"/>
          <w:marRight w:val="0"/>
          <w:marTop w:val="0"/>
          <w:marBottom w:val="0"/>
          <w:divBdr>
            <w:top w:val="none" w:sz="0" w:space="0" w:color="auto"/>
            <w:left w:val="none" w:sz="0" w:space="0" w:color="auto"/>
            <w:bottom w:val="none" w:sz="0" w:space="0" w:color="auto"/>
            <w:right w:val="none" w:sz="0" w:space="0" w:color="auto"/>
          </w:divBdr>
        </w:div>
      </w:divsChild>
    </w:div>
    <w:div w:id="637610225">
      <w:bodyDiv w:val="1"/>
      <w:marLeft w:val="0"/>
      <w:marRight w:val="0"/>
      <w:marTop w:val="0"/>
      <w:marBottom w:val="0"/>
      <w:divBdr>
        <w:top w:val="none" w:sz="0" w:space="0" w:color="auto"/>
        <w:left w:val="none" w:sz="0" w:space="0" w:color="auto"/>
        <w:bottom w:val="none" w:sz="0" w:space="0" w:color="auto"/>
        <w:right w:val="none" w:sz="0" w:space="0" w:color="auto"/>
      </w:divBdr>
    </w:div>
    <w:div w:id="851602712">
      <w:bodyDiv w:val="1"/>
      <w:marLeft w:val="0"/>
      <w:marRight w:val="0"/>
      <w:marTop w:val="0"/>
      <w:marBottom w:val="0"/>
      <w:divBdr>
        <w:top w:val="none" w:sz="0" w:space="0" w:color="auto"/>
        <w:left w:val="none" w:sz="0" w:space="0" w:color="auto"/>
        <w:bottom w:val="none" w:sz="0" w:space="0" w:color="auto"/>
        <w:right w:val="none" w:sz="0" w:space="0" w:color="auto"/>
      </w:divBdr>
      <w:divsChild>
        <w:div w:id="466358745">
          <w:marLeft w:val="0"/>
          <w:marRight w:val="0"/>
          <w:marTop w:val="0"/>
          <w:marBottom w:val="0"/>
          <w:divBdr>
            <w:top w:val="none" w:sz="0" w:space="0" w:color="auto"/>
            <w:left w:val="none" w:sz="0" w:space="0" w:color="auto"/>
            <w:bottom w:val="none" w:sz="0" w:space="0" w:color="auto"/>
            <w:right w:val="none" w:sz="0" w:space="0" w:color="auto"/>
          </w:divBdr>
        </w:div>
      </w:divsChild>
    </w:div>
    <w:div w:id="857816427">
      <w:bodyDiv w:val="1"/>
      <w:marLeft w:val="0"/>
      <w:marRight w:val="0"/>
      <w:marTop w:val="0"/>
      <w:marBottom w:val="0"/>
      <w:divBdr>
        <w:top w:val="none" w:sz="0" w:space="0" w:color="auto"/>
        <w:left w:val="none" w:sz="0" w:space="0" w:color="auto"/>
        <w:bottom w:val="none" w:sz="0" w:space="0" w:color="auto"/>
        <w:right w:val="none" w:sz="0" w:space="0" w:color="auto"/>
      </w:divBdr>
    </w:div>
    <w:div w:id="12723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6236080-644944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1629</Characters>
  <Application>Microsoft Office Word</Application>
  <DocSecurity>0</DocSecurity>
  <Lines>13</Lines>
  <Paragraphs>3</Paragraphs>
  <ScaleCrop>false</ScaleCrop>
  <Company>lenovo</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3</cp:revision>
  <cp:lastPrinted>2018-06-07T07:05:00Z</cp:lastPrinted>
  <dcterms:created xsi:type="dcterms:W3CDTF">2018-06-08T06:04:00Z</dcterms:created>
  <dcterms:modified xsi:type="dcterms:W3CDTF">2018-06-08T06:05:00Z</dcterms:modified>
</cp:coreProperties>
</file>